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3D608" w14:textId="77777777" w:rsidR="00877087" w:rsidRPr="00551C37" w:rsidRDefault="00877087" w:rsidP="00877087">
      <w:pPr>
        <w:pStyle w:val="Header"/>
        <w:rPr>
          <w:rFonts w:ascii="Gadugi" w:hAnsi="Gadugi"/>
          <w:b/>
          <w:color w:val="4472C4"/>
          <w:sz w:val="72"/>
          <w:szCs w:val="72"/>
        </w:rPr>
      </w:pPr>
      <w:r>
        <w:rPr>
          <w:noProof/>
        </w:rPr>
        <mc:AlternateContent>
          <mc:Choice Requires="wpg">
            <w:drawing>
              <wp:anchor distT="0" distB="0" distL="114300" distR="114300" simplePos="0" relativeHeight="251659264" behindDoc="1" locked="0" layoutInCell="1" allowOverlap="1" wp14:anchorId="6FB24846" wp14:editId="258B941A">
                <wp:simplePos x="0" y="0"/>
                <wp:positionH relativeFrom="column">
                  <wp:posOffset>3079750</wp:posOffset>
                </wp:positionH>
                <wp:positionV relativeFrom="paragraph">
                  <wp:posOffset>-561975</wp:posOffset>
                </wp:positionV>
                <wp:extent cx="3727450" cy="2084705"/>
                <wp:effectExtent l="0" t="0" r="0" b="10795"/>
                <wp:wrapNone/>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7450" cy="2084705"/>
                          <a:chOff x="0" y="0"/>
                          <a:chExt cx="1700784" cy="1024128"/>
                        </a:xfrm>
                      </wpg:grpSpPr>
                      <wps:wsp>
                        <wps:cNvPr id="169" name="Rectangle 169"/>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0"/>
                            <a:stretch>
                              <a:fillRect/>
                            </a:stretch>
                          </a:blip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168" style="position:absolute;margin-left:242.5pt;margin-top:-44.25pt;width:293.5pt;height:164.15pt;z-index:-251657216;mso-width-relative:margin;mso-height-relative:margin" coordsize="17007,10241" o:spid="_x0000_s1026" w14:anchorId="5BF257B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">
                <v:rect id="Rectangle 169" style="position:absolute;width:17007;height:10241;visibility:visible;mso-wrap-style:square;v-text-anchor:middle" o:spid="_x0000_s1027" fillcolor="window"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">
                  <v:fill opacity="0"/>
                </v:rect>
                <v:shape id="Rectangle 12" style="position:absolute;width:14630;height:10149;visibility:visible;mso-wrap-style:square;v-text-anchor:middle" coordsize="1462822,1014481" o:spid="_x0000_s1028" fillcolor="#4472c4" stroked="f" strokeweight="1pt" path="m,l1462822,r,1014481l638269,40789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">
                  <v:stroke joinstyle="miter"/>
                  <v:path arrowok="t" o:connecttype="custom" o:connectlocs="0,0;1463040,0;1463040,1014984;638364,408101;0,0" o:connectangles="0,0,0,0,0"/>
                </v:shape>
                <v:rect id="Rectangle 171" style="position:absolute;width:14721;height:10241;visibility:visible;mso-wrap-style:square;v-text-anchor:middle" o:spid="_x0000_s1029" strokecolor="window"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">
                  <v:fill type="frame" o:title="" recolor="t" rotate="t" r:id="rId11"/>
                </v:rect>
              </v:group>
            </w:pict>
          </mc:Fallback>
        </mc:AlternateContent>
      </w:r>
      <w:r w:rsidRPr="00551C37">
        <w:rPr>
          <w:rFonts w:ascii="Gadugi" w:hAnsi="Gadugi"/>
          <w:b/>
          <w:color w:val="4472C4"/>
          <w:sz w:val="72"/>
          <w:szCs w:val="72"/>
        </w:rPr>
        <w:t xml:space="preserve">Priory Primary </w:t>
      </w:r>
      <w:r>
        <w:rPr>
          <w:rFonts w:ascii="Gadugi" w:hAnsi="Gadugi"/>
          <w:b/>
          <w:color w:val="4472C4"/>
          <w:sz w:val="72"/>
          <w:szCs w:val="72"/>
        </w:rPr>
        <w:t>S</w:t>
      </w:r>
      <w:r w:rsidRPr="00551C37">
        <w:rPr>
          <w:rFonts w:ascii="Gadugi" w:hAnsi="Gadugi"/>
          <w:b/>
          <w:color w:val="4472C4"/>
          <w:sz w:val="72"/>
          <w:szCs w:val="72"/>
        </w:rPr>
        <w:t>chool</w:t>
      </w:r>
    </w:p>
    <w:p w14:paraId="6446AD12" w14:textId="77777777" w:rsidR="00877087" w:rsidRPr="00551C37" w:rsidRDefault="00877087" w:rsidP="00877087">
      <w:pPr>
        <w:pStyle w:val="Header"/>
        <w:rPr>
          <w:rFonts w:ascii="Gadugi" w:hAnsi="Gadugi"/>
          <w:b/>
          <w:color w:val="4472C4"/>
          <w:sz w:val="72"/>
          <w:szCs w:val="72"/>
        </w:rPr>
      </w:pPr>
      <w:r w:rsidRPr="00551C37">
        <w:rPr>
          <w:rFonts w:ascii="Gadugi" w:hAnsi="Gadugi"/>
          <w:b/>
          <w:color w:val="4472C4"/>
          <w:sz w:val="72"/>
          <w:szCs w:val="72"/>
        </w:rPr>
        <w:t xml:space="preserve">    </w:t>
      </w:r>
      <w:r w:rsidRPr="00551C37">
        <w:rPr>
          <w:rFonts w:ascii="Gadugi" w:hAnsi="Gadugi"/>
          <w:i/>
          <w:iCs/>
          <w:color w:val="4472C4"/>
          <w:sz w:val="24"/>
          <w:szCs w:val="24"/>
        </w:rPr>
        <w:t>Achieving our best; supporting and celebrating each other.</w:t>
      </w:r>
    </w:p>
    <w:p w14:paraId="066A8647" w14:textId="77777777" w:rsidR="009548EB" w:rsidRDefault="00B10379"/>
    <w:p w14:paraId="3FADF323" w14:textId="77777777" w:rsidR="00877087" w:rsidRDefault="00877087"/>
    <w:p w14:paraId="0F55590A" w14:textId="77777777" w:rsidR="00877087" w:rsidRDefault="00877087"/>
    <w:p w14:paraId="58458782" w14:textId="77777777" w:rsidR="00877087" w:rsidRDefault="00877087"/>
    <w:p w14:paraId="7E6C6CE0" w14:textId="77777777" w:rsidR="00877087" w:rsidRDefault="00877087"/>
    <w:p w14:paraId="2099C7BC" w14:textId="77777777" w:rsidR="00877087" w:rsidRDefault="00877087"/>
    <w:p w14:paraId="4690429A" w14:textId="77777777" w:rsidR="00877087" w:rsidRDefault="00877087"/>
    <w:p w14:paraId="2757D67A" w14:textId="77777777" w:rsidR="00877087" w:rsidRDefault="00877087"/>
    <w:p w14:paraId="6FCBD990" w14:textId="77777777" w:rsidR="005D1410" w:rsidRDefault="00877087" w:rsidP="00877087">
      <w:pPr>
        <w:pStyle w:val="3Policytitle"/>
        <w:jc w:val="center"/>
        <w:rPr>
          <w:rFonts w:cs="Arial"/>
        </w:rPr>
      </w:pPr>
      <w:r>
        <w:rPr>
          <w:rFonts w:cs="Arial"/>
        </w:rPr>
        <w:t>SEND</w:t>
      </w:r>
      <w:r w:rsidR="005D1410">
        <w:rPr>
          <w:rFonts w:cs="Arial"/>
        </w:rPr>
        <w:t>*</w:t>
      </w:r>
      <w:r>
        <w:rPr>
          <w:rFonts w:cs="Arial"/>
        </w:rPr>
        <w:t xml:space="preserve"> Information  Report </w:t>
      </w:r>
    </w:p>
    <w:p w14:paraId="7A6661F2" w14:textId="7AA6C805" w:rsidR="00877087" w:rsidRDefault="08FD8284" w:rsidP="00877087">
      <w:pPr>
        <w:pStyle w:val="3Policytitle"/>
        <w:jc w:val="center"/>
        <w:rPr>
          <w:rFonts w:cs="Arial"/>
        </w:rPr>
      </w:pPr>
      <w:r w:rsidRPr="5DEFDC74">
        <w:rPr>
          <w:rFonts w:cs="Arial"/>
        </w:rPr>
        <w:t>202</w:t>
      </w:r>
      <w:r w:rsidR="00D65AD5">
        <w:rPr>
          <w:rFonts w:cs="Arial"/>
        </w:rPr>
        <w:t>6</w:t>
      </w:r>
      <w:r w:rsidRPr="5DEFDC74">
        <w:rPr>
          <w:rFonts w:cs="Arial"/>
        </w:rPr>
        <w:t xml:space="preserve"> – 202</w:t>
      </w:r>
      <w:r w:rsidR="00D65AD5">
        <w:rPr>
          <w:rFonts w:cs="Arial"/>
        </w:rPr>
        <w:t>7</w:t>
      </w:r>
    </w:p>
    <w:p w14:paraId="44C86BD6" w14:textId="77777777" w:rsidR="005D1410" w:rsidRDefault="005D1410" w:rsidP="00877087">
      <w:pPr>
        <w:pStyle w:val="3Policytitle"/>
        <w:jc w:val="center"/>
        <w:rPr>
          <w:rFonts w:cs="Arial"/>
        </w:rPr>
      </w:pPr>
    </w:p>
    <w:p w14:paraId="57DDD25F" w14:textId="77777777" w:rsidR="005D1410" w:rsidRDefault="005D1410" w:rsidP="00877087">
      <w:pPr>
        <w:pStyle w:val="3Policytitle"/>
        <w:jc w:val="center"/>
        <w:rPr>
          <w:rFonts w:cs="Arial"/>
        </w:rPr>
      </w:pPr>
    </w:p>
    <w:p w14:paraId="73DC7A59" w14:textId="77777777" w:rsidR="005D1410" w:rsidRDefault="005D1410" w:rsidP="00877087">
      <w:pPr>
        <w:pStyle w:val="3Policytitle"/>
        <w:jc w:val="center"/>
        <w:rPr>
          <w:rFonts w:cs="Arial"/>
        </w:rPr>
      </w:pPr>
    </w:p>
    <w:p w14:paraId="6C4EA17D" w14:textId="77777777" w:rsidR="00877087" w:rsidRDefault="005D1410" w:rsidP="00877087">
      <w:pPr>
        <w:pStyle w:val="3Policytitle"/>
        <w:jc w:val="center"/>
        <w:rPr>
          <w:rFonts w:cs="Arial"/>
          <w:color w:val="2F5496" w:themeColor="accent1" w:themeShade="BF"/>
          <w:sz w:val="48"/>
        </w:rPr>
      </w:pPr>
      <w:r w:rsidRPr="005D1410">
        <w:rPr>
          <w:rFonts w:cs="Arial"/>
          <w:color w:val="2F5496" w:themeColor="accent1" w:themeShade="BF"/>
          <w:sz w:val="48"/>
        </w:rPr>
        <w:t>*Special Educational Needs</w:t>
      </w:r>
    </w:p>
    <w:p w14:paraId="1F962DAD" w14:textId="77777777" w:rsidR="005D1410" w:rsidRPr="005D1410" w:rsidRDefault="005D1410" w:rsidP="00877087">
      <w:pPr>
        <w:pStyle w:val="3Policytitle"/>
        <w:jc w:val="center"/>
        <w:rPr>
          <w:rFonts w:cs="Arial"/>
          <w:color w:val="2F5496" w:themeColor="accent1" w:themeShade="BF"/>
        </w:rPr>
      </w:pPr>
    </w:p>
    <w:p w14:paraId="5F6303A9" w14:textId="3ACD456A" w:rsidR="00877087" w:rsidRPr="005D1410" w:rsidRDefault="08FD8284" w:rsidP="5DEFDC74">
      <w:pPr>
        <w:contextualSpacing/>
        <w:jc w:val="center"/>
        <w:rPr>
          <w:rFonts w:ascii="Arial" w:hAnsi="Arial" w:cs="Arial"/>
          <w:sz w:val="28"/>
          <w:szCs w:val="28"/>
        </w:rPr>
      </w:pPr>
      <w:r w:rsidRPr="5DEFDC74">
        <w:rPr>
          <w:rFonts w:ascii="Arial" w:hAnsi="Arial" w:cs="Arial"/>
          <w:sz w:val="28"/>
          <w:szCs w:val="28"/>
        </w:rPr>
        <w:t>Schools have a duty to report annually to all parents on the provision for SEND.  This SEND Information report is our annual report for the academic year 202</w:t>
      </w:r>
      <w:r w:rsidR="00950DE9">
        <w:rPr>
          <w:rFonts w:ascii="Arial" w:hAnsi="Arial" w:cs="Arial"/>
          <w:sz w:val="28"/>
          <w:szCs w:val="28"/>
        </w:rPr>
        <w:t>6</w:t>
      </w:r>
      <w:r w:rsidRPr="5DEFDC74">
        <w:rPr>
          <w:rFonts w:ascii="Arial" w:hAnsi="Arial" w:cs="Arial"/>
          <w:sz w:val="28"/>
          <w:szCs w:val="28"/>
        </w:rPr>
        <w:t>-202</w:t>
      </w:r>
      <w:r w:rsidR="00950DE9">
        <w:rPr>
          <w:rFonts w:ascii="Arial" w:hAnsi="Arial" w:cs="Arial"/>
          <w:sz w:val="28"/>
          <w:szCs w:val="28"/>
        </w:rPr>
        <w:t>7</w:t>
      </w:r>
      <w:bookmarkStart w:id="0" w:name="_GoBack"/>
      <w:bookmarkEnd w:id="0"/>
      <w:r w:rsidRPr="5DEFDC74">
        <w:rPr>
          <w:rFonts w:ascii="Arial" w:hAnsi="Arial" w:cs="Arial"/>
          <w:sz w:val="28"/>
          <w:szCs w:val="28"/>
        </w:rPr>
        <w:t>.</w:t>
      </w:r>
    </w:p>
    <w:p w14:paraId="749064F9" w14:textId="77777777" w:rsidR="005D1410" w:rsidRDefault="005D1410" w:rsidP="00877087">
      <w:pPr>
        <w:rPr>
          <w:rFonts w:ascii="Arial" w:hAnsi="Arial" w:cs="Arial"/>
          <w:b/>
          <w:sz w:val="20"/>
          <w:szCs w:val="20"/>
          <w:u w:val="single"/>
        </w:rPr>
      </w:pPr>
    </w:p>
    <w:p w14:paraId="627EAAF4" w14:textId="77777777" w:rsidR="005D1410" w:rsidRDefault="005D1410" w:rsidP="00877087">
      <w:pPr>
        <w:rPr>
          <w:rFonts w:ascii="Arial" w:hAnsi="Arial" w:cs="Arial"/>
          <w:b/>
          <w:sz w:val="20"/>
          <w:szCs w:val="20"/>
          <w:u w:val="single"/>
        </w:rPr>
      </w:pPr>
    </w:p>
    <w:p w14:paraId="30712E47" w14:textId="77777777" w:rsidR="00877087" w:rsidRPr="00EC5A44" w:rsidRDefault="00877087" w:rsidP="00877087">
      <w:pPr>
        <w:rPr>
          <w:rFonts w:ascii="Arial" w:hAnsi="Arial" w:cs="Arial"/>
          <w:b/>
          <w:sz w:val="20"/>
          <w:szCs w:val="20"/>
          <w:u w:val="single"/>
        </w:rPr>
      </w:pPr>
      <w:r w:rsidRPr="00EC5A44">
        <w:rPr>
          <w:rFonts w:ascii="Arial" w:hAnsi="Arial" w:cs="Arial"/>
          <w:b/>
          <w:sz w:val="20"/>
          <w:szCs w:val="20"/>
          <w:u w:val="single"/>
        </w:rPr>
        <w:lastRenderedPageBreak/>
        <w:t>Contents</w:t>
      </w:r>
      <w:r>
        <w:rPr>
          <w:rFonts w:ascii="Arial" w:hAnsi="Arial" w:cs="Arial"/>
          <w:b/>
          <w:sz w:val="20"/>
          <w:szCs w:val="20"/>
          <w:u w:val="single"/>
        </w:rPr>
        <w:t>:</w:t>
      </w:r>
    </w:p>
    <w:tbl>
      <w:tblPr>
        <w:tblStyle w:val="TableGrid"/>
        <w:tblW w:w="0" w:type="auto"/>
        <w:tblBorders>
          <w:insideV w:val="none" w:sz="0" w:space="0" w:color="auto"/>
        </w:tblBorders>
        <w:tblLook w:val="04A0" w:firstRow="1" w:lastRow="0" w:firstColumn="1" w:lastColumn="0" w:noHBand="0" w:noVBand="1"/>
      </w:tblPr>
      <w:tblGrid>
        <w:gridCol w:w="7125"/>
        <w:gridCol w:w="620"/>
      </w:tblGrid>
      <w:tr w:rsidR="00877087" w:rsidRPr="00EC5A44" w14:paraId="29935870" w14:textId="77777777" w:rsidTr="001F7716">
        <w:tc>
          <w:tcPr>
            <w:tcW w:w="7125" w:type="dxa"/>
            <w:tcBorders>
              <w:left w:val="single" w:sz="4" w:space="0" w:color="auto"/>
            </w:tcBorders>
          </w:tcPr>
          <w:p w14:paraId="59E635D3" w14:textId="77777777" w:rsidR="00877087" w:rsidRPr="00EC5A44" w:rsidRDefault="00A70CAB" w:rsidP="001F7716">
            <w:pPr>
              <w:spacing w:line="480" w:lineRule="auto"/>
              <w:rPr>
                <w:rFonts w:ascii="Arial" w:hAnsi="Arial" w:cs="Arial"/>
                <w:sz w:val="20"/>
                <w:szCs w:val="20"/>
              </w:rPr>
            </w:pPr>
            <w:r>
              <w:rPr>
                <w:rFonts w:ascii="Arial" w:hAnsi="Arial" w:cs="Arial"/>
                <w:sz w:val="20"/>
                <w:szCs w:val="20"/>
              </w:rPr>
              <w:t>What is SEND?</w:t>
            </w:r>
          </w:p>
        </w:tc>
        <w:tc>
          <w:tcPr>
            <w:tcW w:w="620" w:type="dxa"/>
          </w:tcPr>
          <w:p w14:paraId="6FABB6DE" w14:textId="77777777" w:rsidR="00877087" w:rsidRPr="00EC5A44" w:rsidRDefault="00877087" w:rsidP="001F7716">
            <w:pPr>
              <w:spacing w:line="480" w:lineRule="auto"/>
              <w:jc w:val="center"/>
              <w:rPr>
                <w:rFonts w:ascii="Arial" w:hAnsi="Arial" w:cs="Arial"/>
                <w:b/>
                <w:sz w:val="20"/>
                <w:szCs w:val="20"/>
              </w:rPr>
            </w:pPr>
            <w:r>
              <w:rPr>
                <w:rFonts w:ascii="Arial" w:hAnsi="Arial" w:cs="Arial"/>
                <w:b/>
                <w:sz w:val="20"/>
                <w:szCs w:val="20"/>
              </w:rPr>
              <w:t>3</w:t>
            </w:r>
          </w:p>
        </w:tc>
      </w:tr>
      <w:tr w:rsidR="00877087" w:rsidRPr="00EC5A44" w14:paraId="3286EDAD" w14:textId="77777777" w:rsidTr="001F7716">
        <w:tc>
          <w:tcPr>
            <w:tcW w:w="7125" w:type="dxa"/>
            <w:tcBorders>
              <w:left w:val="single" w:sz="4" w:space="0" w:color="auto"/>
            </w:tcBorders>
          </w:tcPr>
          <w:p w14:paraId="14B488D9" w14:textId="74C46F3F" w:rsidR="00877087" w:rsidRPr="00EC5A44" w:rsidRDefault="004B6284" w:rsidP="001F7716">
            <w:pPr>
              <w:spacing w:line="480" w:lineRule="auto"/>
              <w:rPr>
                <w:rFonts w:ascii="Arial" w:hAnsi="Arial" w:cs="Arial"/>
                <w:sz w:val="20"/>
                <w:szCs w:val="20"/>
              </w:rPr>
            </w:pPr>
            <w:r>
              <w:rPr>
                <w:rFonts w:ascii="Arial" w:hAnsi="Arial" w:cs="Arial"/>
                <w:sz w:val="20"/>
                <w:szCs w:val="20"/>
              </w:rPr>
              <w:t>What types of educational needs do we ensure effective provision for?</w:t>
            </w:r>
          </w:p>
        </w:tc>
        <w:tc>
          <w:tcPr>
            <w:tcW w:w="620" w:type="dxa"/>
          </w:tcPr>
          <w:p w14:paraId="6CF29D3C" w14:textId="77777777" w:rsidR="00877087" w:rsidRPr="00EC5A44" w:rsidRDefault="00877087" w:rsidP="001F7716">
            <w:pPr>
              <w:spacing w:line="480" w:lineRule="auto"/>
              <w:jc w:val="center"/>
              <w:rPr>
                <w:rFonts w:ascii="Arial" w:hAnsi="Arial" w:cs="Arial"/>
                <w:b/>
                <w:sz w:val="20"/>
                <w:szCs w:val="20"/>
              </w:rPr>
            </w:pPr>
            <w:r>
              <w:rPr>
                <w:rFonts w:ascii="Arial" w:hAnsi="Arial" w:cs="Arial"/>
                <w:b/>
                <w:sz w:val="20"/>
                <w:szCs w:val="20"/>
              </w:rPr>
              <w:t>3</w:t>
            </w:r>
          </w:p>
        </w:tc>
      </w:tr>
      <w:tr w:rsidR="00877087" w:rsidRPr="00EC5A44" w14:paraId="28CCE3F5" w14:textId="77777777" w:rsidTr="001F7716">
        <w:tc>
          <w:tcPr>
            <w:tcW w:w="7125" w:type="dxa"/>
            <w:tcBorders>
              <w:left w:val="single" w:sz="4" w:space="0" w:color="auto"/>
            </w:tcBorders>
          </w:tcPr>
          <w:p w14:paraId="7D58C875" w14:textId="68FEBF65" w:rsidR="00877087" w:rsidRPr="00EC5A44" w:rsidRDefault="004B6284" w:rsidP="001F7716">
            <w:pPr>
              <w:spacing w:line="480" w:lineRule="auto"/>
              <w:rPr>
                <w:rFonts w:ascii="Arial" w:hAnsi="Arial" w:cs="Arial"/>
                <w:sz w:val="20"/>
                <w:szCs w:val="20"/>
              </w:rPr>
            </w:pPr>
            <w:r>
              <w:rPr>
                <w:rFonts w:ascii="Arial" w:hAnsi="Arial" w:cs="Arial"/>
                <w:sz w:val="20"/>
                <w:szCs w:val="20"/>
              </w:rPr>
              <w:t>Our School Vision</w:t>
            </w:r>
            <w:r w:rsidR="00A70CAB">
              <w:rPr>
                <w:rFonts w:ascii="Arial" w:hAnsi="Arial" w:cs="Arial"/>
                <w:sz w:val="20"/>
                <w:szCs w:val="20"/>
              </w:rPr>
              <w:t xml:space="preserve"> </w:t>
            </w:r>
          </w:p>
        </w:tc>
        <w:tc>
          <w:tcPr>
            <w:tcW w:w="620" w:type="dxa"/>
          </w:tcPr>
          <w:p w14:paraId="520F1CB3" w14:textId="18142ABF"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4</w:t>
            </w:r>
          </w:p>
        </w:tc>
      </w:tr>
      <w:tr w:rsidR="00877087" w:rsidRPr="00EC5A44" w14:paraId="535DACC9" w14:textId="77777777" w:rsidTr="001F7716">
        <w:tc>
          <w:tcPr>
            <w:tcW w:w="7125" w:type="dxa"/>
            <w:tcBorders>
              <w:left w:val="single" w:sz="4" w:space="0" w:color="auto"/>
            </w:tcBorders>
          </w:tcPr>
          <w:p w14:paraId="0A8F308E" w14:textId="6506B1CB" w:rsidR="00877087" w:rsidRPr="00EC5A44" w:rsidRDefault="004B6284" w:rsidP="001F7716">
            <w:pPr>
              <w:spacing w:line="480" w:lineRule="auto"/>
              <w:rPr>
                <w:rFonts w:ascii="Arial" w:hAnsi="Arial" w:cs="Arial"/>
                <w:sz w:val="20"/>
                <w:szCs w:val="20"/>
              </w:rPr>
            </w:pPr>
            <w:r>
              <w:rPr>
                <w:rFonts w:ascii="Arial" w:hAnsi="Arial" w:cs="Arial"/>
                <w:sz w:val="20"/>
                <w:szCs w:val="20"/>
              </w:rPr>
              <w:t>Key Staff</w:t>
            </w:r>
          </w:p>
        </w:tc>
        <w:tc>
          <w:tcPr>
            <w:tcW w:w="620" w:type="dxa"/>
          </w:tcPr>
          <w:p w14:paraId="324670AF" w14:textId="3E221DB7" w:rsidR="00877087" w:rsidRDefault="00864D2B" w:rsidP="001F7716">
            <w:pPr>
              <w:spacing w:line="480" w:lineRule="auto"/>
              <w:jc w:val="center"/>
              <w:rPr>
                <w:rFonts w:ascii="Arial" w:hAnsi="Arial" w:cs="Arial"/>
                <w:b/>
                <w:sz w:val="20"/>
                <w:szCs w:val="20"/>
              </w:rPr>
            </w:pPr>
            <w:r>
              <w:rPr>
                <w:rFonts w:ascii="Arial" w:hAnsi="Arial" w:cs="Arial"/>
                <w:b/>
                <w:sz w:val="20"/>
                <w:szCs w:val="20"/>
              </w:rPr>
              <w:t>4</w:t>
            </w:r>
          </w:p>
        </w:tc>
      </w:tr>
      <w:tr w:rsidR="00877087" w:rsidRPr="00EC5A44" w14:paraId="5C043F6F" w14:textId="77777777" w:rsidTr="001F7716">
        <w:tc>
          <w:tcPr>
            <w:tcW w:w="7125" w:type="dxa"/>
            <w:tcBorders>
              <w:left w:val="single" w:sz="4" w:space="0" w:color="auto"/>
            </w:tcBorders>
          </w:tcPr>
          <w:p w14:paraId="4BBA723C" w14:textId="0D19AAFF" w:rsidR="00877087" w:rsidRPr="00EC5A44" w:rsidRDefault="004B6284" w:rsidP="001F7716">
            <w:pPr>
              <w:spacing w:line="480" w:lineRule="auto"/>
              <w:rPr>
                <w:rFonts w:ascii="Arial" w:hAnsi="Arial" w:cs="Arial"/>
                <w:sz w:val="20"/>
                <w:szCs w:val="20"/>
              </w:rPr>
            </w:pPr>
            <w:r>
              <w:rPr>
                <w:rFonts w:ascii="Arial" w:hAnsi="Arial" w:cs="Arial"/>
                <w:sz w:val="20"/>
                <w:szCs w:val="20"/>
              </w:rPr>
              <w:t>How do we identify and assess children with SEND?</w:t>
            </w:r>
          </w:p>
        </w:tc>
        <w:tc>
          <w:tcPr>
            <w:tcW w:w="620" w:type="dxa"/>
          </w:tcPr>
          <w:p w14:paraId="4ABD521F" w14:textId="66A7DA05"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5</w:t>
            </w:r>
          </w:p>
        </w:tc>
      </w:tr>
      <w:tr w:rsidR="00877087" w:rsidRPr="00EC5A44" w14:paraId="4A588EF3" w14:textId="77777777" w:rsidTr="001F7716">
        <w:tc>
          <w:tcPr>
            <w:tcW w:w="7125" w:type="dxa"/>
            <w:tcBorders>
              <w:left w:val="single" w:sz="4" w:space="0" w:color="auto"/>
            </w:tcBorders>
          </w:tcPr>
          <w:p w14:paraId="2A026CCD" w14:textId="2B31C844" w:rsidR="00877087" w:rsidRPr="00EC5A44" w:rsidRDefault="004B6284" w:rsidP="004B6284">
            <w:pPr>
              <w:tabs>
                <w:tab w:val="left" w:pos="1644"/>
              </w:tabs>
              <w:spacing w:line="480" w:lineRule="auto"/>
              <w:rPr>
                <w:rFonts w:ascii="Arial" w:hAnsi="Arial" w:cs="Arial"/>
                <w:sz w:val="20"/>
                <w:szCs w:val="20"/>
              </w:rPr>
            </w:pPr>
            <w:r>
              <w:rPr>
                <w:rFonts w:ascii="Arial" w:hAnsi="Arial" w:cs="Arial"/>
                <w:sz w:val="20"/>
                <w:szCs w:val="20"/>
              </w:rPr>
              <w:t>What should I do if I think my child needs extra help?</w:t>
            </w:r>
          </w:p>
        </w:tc>
        <w:tc>
          <w:tcPr>
            <w:tcW w:w="620" w:type="dxa"/>
          </w:tcPr>
          <w:p w14:paraId="3A14C865" w14:textId="7A5BB86E"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5</w:t>
            </w:r>
          </w:p>
        </w:tc>
      </w:tr>
      <w:tr w:rsidR="00877087" w:rsidRPr="00EC5A44" w14:paraId="50B077DC" w14:textId="77777777" w:rsidTr="001F7716">
        <w:tc>
          <w:tcPr>
            <w:tcW w:w="7125" w:type="dxa"/>
            <w:tcBorders>
              <w:left w:val="single" w:sz="4" w:space="0" w:color="auto"/>
            </w:tcBorders>
          </w:tcPr>
          <w:p w14:paraId="4270EC53" w14:textId="047E8097" w:rsidR="00877087" w:rsidRPr="00EC5A44" w:rsidRDefault="004B6284" w:rsidP="001F7716">
            <w:pPr>
              <w:spacing w:line="480" w:lineRule="auto"/>
              <w:rPr>
                <w:rFonts w:ascii="Arial" w:hAnsi="Arial" w:cs="Arial"/>
                <w:sz w:val="20"/>
                <w:szCs w:val="20"/>
              </w:rPr>
            </w:pPr>
            <w:r>
              <w:rPr>
                <w:rFonts w:ascii="Arial" w:hAnsi="Arial" w:cs="Arial"/>
                <w:sz w:val="20"/>
                <w:szCs w:val="20"/>
              </w:rPr>
              <w:t xml:space="preserve">How do we consult with </w:t>
            </w:r>
            <w:r w:rsidR="00864D2B">
              <w:rPr>
                <w:rFonts w:ascii="Arial" w:hAnsi="Arial" w:cs="Arial"/>
                <w:sz w:val="20"/>
                <w:szCs w:val="20"/>
              </w:rPr>
              <w:t xml:space="preserve">children and </w:t>
            </w:r>
            <w:r>
              <w:rPr>
                <w:rFonts w:ascii="Arial" w:hAnsi="Arial" w:cs="Arial"/>
                <w:sz w:val="20"/>
                <w:szCs w:val="20"/>
              </w:rPr>
              <w:t>families?</w:t>
            </w:r>
          </w:p>
        </w:tc>
        <w:tc>
          <w:tcPr>
            <w:tcW w:w="620" w:type="dxa"/>
          </w:tcPr>
          <w:p w14:paraId="01270326" w14:textId="21A80543"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6</w:t>
            </w:r>
          </w:p>
        </w:tc>
      </w:tr>
      <w:tr w:rsidR="00877087" w:rsidRPr="00EC5A44" w14:paraId="59313941" w14:textId="77777777" w:rsidTr="001F7716">
        <w:tc>
          <w:tcPr>
            <w:tcW w:w="7125" w:type="dxa"/>
            <w:tcBorders>
              <w:left w:val="single" w:sz="4" w:space="0" w:color="auto"/>
            </w:tcBorders>
          </w:tcPr>
          <w:p w14:paraId="1CF30F76" w14:textId="0544EEA1" w:rsidR="00877087" w:rsidRPr="00EC5A44" w:rsidRDefault="004B6284" w:rsidP="001F7716">
            <w:pPr>
              <w:spacing w:line="480" w:lineRule="auto"/>
              <w:rPr>
                <w:rFonts w:ascii="Arial" w:hAnsi="Arial" w:cs="Arial"/>
                <w:sz w:val="20"/>
                <w:szCs w:val="20"/>
              </w:rPr>
            </w:pPr>
            <w:r>
              <w:rPr>
                <w:rFonts w:ascii="Arial" w:hAnsi="Arial" w:cs="Arial"/>
                <w:sz w:val="20"/>
                <w:szCs w:val="20"/>
              </w:rPr>
              <w:t>Our approach to teaching children with SEND</w:t>
            </w:r>
          </w:p>
        </w:tc>
        <w:tc>
          <w:tcPr>
            <w:tcW w:w="620" w:type="dxa"/>
          </w:tcPr>
          <w:p w14:paraId="33A4ED52" w14:textId="29B4B239" w:rsidR="00877087" w:rsidRPr="00EC5A44" w:rsidRDefault="004B6284" w:rsidP="001F7716">
            <w:pPr>
              <w:spacing w:line="480" w:lineRule="auto"/>
              <w:jc w:val="center"/>
              <w:rPr>
                <w:rFonts w:ascii="Arial" w:hAnsi="Arial" w:cs="Arial"/>
                <w:b/>
                <w:sz w:val="20"/>
                <w:szCs w:val="20"/>
              </w:rPr>
            </w:pPr>
            <w:r>
              <w:rPr>
                <w:rFonts w:ascii="Arial" w:hAnsi="Arial" w:cs="Arial"/>
                <w:b/>
                <w:sz w:val="20"/>
                <w:szCs w:val="20"/>
              </w:rPr>
              <w:t>5</w:t>
            </w:r>
          </w:p>
        </w:tc>
      </w:tr>
      <w:tr w:rsidR="00877087" w:rsidRPr="00EC5A44" w14:paraId="7BCA199E" w14:textId="77777777" w:rsidTr="001F7716">
        <w:tc>
          <w:tcPr>
            <w:tcW w:w="7125" w:type="dxa"/>
            <w:tcBorders>
              <w:left w:val="single" w:sz="4" w:space="0" w:color="auto"/>
            </w:tcBorders>
          </w:tcPr>
          <w:p w14:paraId="506E63FB" w14:textId="51A43B2E" w:rsidR="00877087" w:rsidRPr="00EC5A44" w:rsidRDefault="004B6284" w:rsidP="001F7716">
            <w:pPr>
              <w:spacing w:line="480" w:lineRule="auto"/>
              <w:rPr>
                <w:rFonts w:ascii="Arial" w:hAnsi="Arial" w:cs="Arial"/>
                <w:sz w:val="20"/>
                <w:szCs w:val="20"/>
              </w:rPr>
            </w:pPr>
            <w:r>
              <w:rPr>
                <w:rFonts w:ascii="Arial" w:hAnsi="Arial" w:cs="Arial"/>
                <w:sz w:val="20"/>
                <w:szCs w:val="20"/>
              </w:rPr>
              <w:t>Curriculum Adaptations</w:t>
            </w:r>
          </w:p>
        </w:tc>
        <w:tc>
          <w:tcPr>
            <w:tcW w:w="620" w:type="dxa"/>
          </w:tcPr>
          <w:p w14:paraId="35FE6735" w14:textId="3DC6EE9C" w:rsidR="00877087" w:rsidRPr="00EC5A44" w:rsidRDefault="004B6284" w:rsidP="001F7716">
            <w:pPr>
              <w:spacing w:line="480" w:lineRule="auto"/>
              <w:jc w:val="center"/>
              <w:rPr>
                <w:rFonts w:ascii="Arial" w:hAnsi="Arial" w:cs="Arial"/>
                <w:b/>
                <w:sz w:val="20"/>
                <w:szCs w:val="20"/>
              </w:rPr>
            </w:pPr>
            <w:r>
              <w:rPr>
                <w:rFonts w:ascii="Arial" w:hAnsi="Arial" w:cs="Arial"/>
                <w:b/>
                <w:sz w:val="20"/>
                <w:szCs w:val="20"/>
              </w:rPr>
              <w:t>6</w:t>
            </w:r>
          </w:p>
        </w:tc>
      </w:tr>
      <w:tr w:rsidR="00877087" w:rsidRPr="00EC5A44" w14:paraId="0BE9BCC3" w14:textId="77777777" w:rsidTr="001F7716">
        <w:tc>
          <w:tcPr>
            <w:tcW w:w="7125" w:type="dxa"/>
            <w:tcBorders>
              <w:left w:val="single" w:sz="4" w:space="0" w:color="auto"/>
            </w:tcBorders>
          </w:tcPr>
          <w:p w14:paraId="1345B98A" w14:textId="060389D4" w:rsidR="00877087" w:rsidRPr="00EC5A44" w:rsidRDefault="004B6284" w:rsidP="001F7716">
            <w:pPr>
              <w:spacing w:line="480" w:lineRule="auto"/>
              <w:rPr>
                <w:rFonts w:ascii="Arial" w:hAnsi="Arial" w:cs="Arial"/>
                <w:sz w:val="20"/>
                <w:szCs w:val="20"/>
              </w:rPr>
            </w:pPr>
            <w:r>
              <w:rPr>
                <w:rFonts w:ascii="Arial" w:hAnsi="Arial" w:cs="Arial"/>
                <w:sz w:val="20"/>
                <w:szCs w:val="20"/>
              </w:rPr>
              <w:t>Outside Agencies</w:t>
            </w:r>
          </w:p>
        </w:tc>
        <w:tc>
          <w:tcPr>
            <w:tcW w:w="620" w:type="dxa"/>
          </w:tcPr>
          <w:p w14:paraId="74EB8F6A" w14:textId="0A0AAC35"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7</w:t>
            </w:r>
          </w:p>
        </w:tc>
      </w:tr>
      <w:tr w:rsidR="00877087" w:rsidRPr="00EC5A44" w14:paraId="7FFF1869" w14:textId="77777777" w:rsidTr="001F7716">
        <w:tc>
          <w:tcPr>
            <w:tcW w:w="7125" w:type="dxa"/>
            <w:tcBorders>
              <w:left w:val="single" w:sz="4" w:space="0" w:color="auto"/>
            </w:tcBorders>
          </w:tcPr>
          <w:p w14:paraId="20FB4402" w14:textId="2FA48115" w:rsidR="00877087" w:rsidRPr="00EC5A44" w:rsidRDefault="004B6284" w:rsidP="001F7716">
            <w:pPr>
              <w:spacing w:line="480" w:lineRule="auto"/>
              <w:rPr>
                <w:rFonts w:ascii="Arial" w:hAnsi="Arial" w:cs="Arial"/>
                <w:sz w:val="20"/>
                <w:szCs w:val="20"/>
              </w:rPr>
            </w:pPr>
            <w:r>
              <w:rPr>
                <w:rFonts w:ascii="Arial" w:hAnsi="Arial" w:cs="Arial"/>
                <w:sz w:val="20"/>
                <w:szCs w:val="20"/>
              </w:rPr>
              <w:t>Staff Training</w:t>
            </w:r>
          </w:p>
        </w:tc>
        <w:tc>
          <w:tcPr>
            <w:tcW w:w="620" w:type="dxa"/>
          </w:tcPr>
          <w:p w14:paraId="626CB8EC" w14:textId="5130E005" w:rsidR="00877087" w:rsidRPr="00EC5A44" w:rsidRDefault="004B6284" w:rsidP="004B6284">
            <w:pPr>
              <w:spacing w:line="480" w:lineRule="auto"/>
              <w:rPr>
                <w:rFonts w:ascii="Arial" w:hAnsi="Arial" w:cs="Arial"/>
                <w:b/>
                <w:sz w:val="20"/>
                <w:szCs w:val="20"/>
              </w:rPr>
            </w:pPr>
            <w:r>
              <w:rPr>
                <w:rFonts w:ascii="Arial" w:hAnsi="Arial" w:cs="Arial"/>
                <w:b/>
                <w:sz w:val="20"/>
                <w:szCs w:val="20"/>
              </w:rPr>
              <w:t xml:space="preserve">   7</w:t>
            </w:r>
          </w:p>
        </w:tc>
      </w:tr>
      <w:tr w:rsidR="00877087" w:rsidRPr="00EC5A44" w14:paraId="59A95979" w14:textId="77777777" w:rsidTr="001F7716">
        <w:tc>
          <w:tcPr>
            <w:tcW w:w="7125" w:type="dxa"/>
            <w:tcBorders>
              <w:left w:val="single" w:sz="4" w:space="0" w:color="auto"/>
            </w:tcBorders>
          </w:tcPr>
          <w:p w14:paraId="78587CD0" w14:textId="1D7C119A" w:rsidR="00877087" w:rsidRPr="00EC5A44" w:rsidRDefault="004B6284" w:rsidP="001F7716">
            <w:pPr>
              <w:spacing w:line="480" w:lineRule="auto"/>
              <w:rPr>
                <w:rFonts w:ascii="Arial" w:hAnsi="Arial" w:cs="Arial"/>
                <w:sz w:val="20"/>
                <w:szCs w:val="20"/>
              </w:rPr>
            </w:pPr>
            <w:r>
              <w:rPr>
                <w:rFonts w:ascii="Arial" w:hAnsi="Arial" w:cs="Arial"/>
                <w:sz w:val="20"/>
                <w:szCs w:val="20"/>
              </w:rPr>
              <w:t>Clubs and Trips</w:t>
            </w:r>
          </w:p>
        </w:tc>
        <w:tc>
          <w:tcPr>
            <w:tcW w:w="620" w:type="dxa"/>
          </w:tcPr>
          <w:p w14:paraId="75B91D63" w14:textId="648B64A7"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8</w:t>
            </w:r>
          </w:p>
        </w:tc>
      </w:tr>
      <w:tr w:rsidR="00877087" w:rsidRPr="00EC5A44" w14:paraId="50E549EB" w14:textId="77777777" w:rsidTr="001F7716">
        <w:tc>
          <w:tcPr>
            <w:tcW w:w="7125" w:type="dxa"/>
            <w:tcBorders>
              <w:left w:val="single" w:sz="4" w:space="0" w:color="auto"/>
            </w:tcBorders>
          </w:tcPr>
          <w:p w14:paraId="50DA5032" w14:textId="1D9ACC1C" w:rsidR="00877087" w:rsidRPr="00EC5A44" w:rsidRDefault="004B6284" w:rsidP="001F7716">
            <w:pPr>
              <w:spacing w:line="480" w:lineRule="auto"/>
              <w:rPr>
                <w:rFonts w:ascii="Arial" w:hAnsi="Arial" w:cs="Arial"/>
                <w:sz w:val="20"/>
                <w:szCs w:val="20"/>
              </w:rPr>
            </w:pPr>
            <w:r>
              <w:rPr>
                <w:rFonts w:ascii="Arial" w:hAnsi="Arial" w:cs="Arial"/>
                <w:sz w:val="20"/>
                <w:szCs w:val="20"/>
              </w:rPr>
              <w:t>Transitions</w:t>
            </w:r>
          </w:p>
        </w:tc>
        <w:tc>
          <w:tcPr>
            <w:tcW w:w="620" w:type="dxa"/>
          </w:tcPr>
          <w:p w14:paraId="624374D0" w14:textId="0F427B90" w:rsidR="00877087" w:rsidRPr="00EC5A44" w:rsidRDefault="00864D2B" w:rsidP="001F7716">
            <w:pPr>
              <w:spacing w:line="480" w:lineRule="auto"/>
              <w:jc w:val="center"/>
              <w:rPr>
                <w:rFonts w:ascii="Arial" w:hAnsi="Arial" w:cs="Arial"/>
                <w:b/>
                <w:sz w:val="20"/>
                <w:szCs w:val="20"/>
              </w:rPr>
            </w:pPr>
            <w:r>
              <w:rPr>
                <w:rFonts w:ascii="Arial" w:hAnsi="Arial" w:cs="Arial"/>
                <w:b/>
                <w:sz w:val="20"/>
                <w:szCs w:val="20"/>
              </w:rPr>
              <w:t>8</w:t>
            </w:r>
          </w:p>
        </w:tc>
      </w:tr>
      <w:tr w:rsidR="004B6284" w:rsidRPr="00EC5A44" w14:paraId="151BAD87" w14:textId="77777777" w:rsidTr="001F7716">
        <w:tc>
          <w:tcPr>
            <w:tcW w:w="7125" w:type="dxa"/>
            <w:tcBorders>
              <w:left w:val="single" w:sz="4" w:space="0" w:color="auto"/>
            </w:tcBorders>
          </w:tcPr>
          <w:p w14:paraId="0FBCE40F" w14:textId="3D1E6C9C" w:rsidR="004B6284" w:rsidRDefault="004B6284" w:rsidP="001F7716">
            <w:pPr>
              <w:spacing w:line="480" w:lineRule="auto"/>
              <w:rPr>
                <w:rFonts w:ascii="Arial" w:hAnsi="Arial" w:cs="Arial"/>
                <w:sz w:val="20"/>
                <w:szCs w:val="20"/>
              </w:rPr>
            </w:pPr>
            <w:r>
              <w:rPr>
                <w:rFonts w:ascii="Arial" w:hAnsi="Arial" w:cs="Arial"/>
                <w:sz w:val="20"/>
                <w:szCs w:val="20"/>
              </w:rPr>
              <w:t>Useful Information</w:t>
            </w:r>
          </w:p>
        </w:tc>
        <w:tc>
          <w:tcPr>
            <w:tcW w:w="620" w:type="dxa"/>
          </w:tcPr>
          <w:p w14:paraId="5C85D3D0" w14:textId="63AE8398" w:rsidR="004B6284" w:rsidRDefault="00864D2B" w:rsidP="001F7716">
            <w:pPr>
              <w:spacing w:line="480" w:lineRule="auto"/>
              <w:jc w:val="center"/>
              <w:rPr>
                <w:rFonts w:ascii="Arial" w:hAnsi="Arial" w:cs="Arial"/>
                <w:b/>
                <w:sz w:val="20"/>
                <w:szCs w:val="20"/>
              </w:rPr>
            </w:pPr>
            <w:r>
              <w:rPr>
                <w:rFonts w:ascii="Arial" w:hAnsi="Arial" w:cs="Arial"/>
                <w:b/>
                <w:sz w:val="20"/>
                <w:szCs w:val="20"/>
              </w:rPr>
              <w:t>8</w:t>
            </w:r>
          </w:p>
        </w:tc>
      </w:tr>
      <w:tr w:rsidR="00E954CA" w:rsidRPr="00EC5A44" w14:paraId="59BFD477" w14:textId="77777777" w:rsidTr="001F7716">
        <w:tc>
          <w:tcPr>
            <w:tcW w:w="7125" w:type="dxa"/>
            <w:tcBorders>
              <w:left w:val="single" w:sz="4" w:space="0" w:color="auto"/>
            </w:tcBorders>
          </w:tcPr>
          <w:p w14:paraId="2CCFF159" w14:textId="0B99BC46" w:rsidR="00E954CA" w:rsidRDefault="00E954CA" w:rsidP="001F7716">
            <w:pPr>
              <w:spacing w:line="480" w:lineRule="auto"/>
              <w:rPr>
                <w:rFonts w:ascii="Arial" w:hAnsi="Arial" w:cs="Arial"/>
                <w:sz w:val="20"/>
                <w:szCs w:val="20"/>
              </w:rPr>
            </w:pPr>
            <w:r>
              <w:rPr>
                <w:rFonts w:ascii="Arial" w:hAnsi="Arial" w:cs="Arial"/>
                <w:sz w:val="20"/>
                <w:szCs w:val="20"/>
              </w:rPr>
              <w:t>Complaints</w:t>
            </w:r>
          </w:p>
        </w:tc>
        <w:tc>
          <w:tcPr>
            <w:tcW w:w="620" w:type="dxa"/>
          </w:tcPr>
          <w:p w14:paraId="406ABC1F" w14:textId="1B6E28EC" w:rsidR="00E954CA" w:rsidRDefault="00864D2B" w:rsidP="001F7716">
            <w:pPr>
              <w:spacing w:line="480" w:lineRule="auto"/>
              <w:jc w:val="center"/>
              <w:rPr>
                <w:rFonts w:ascii="Arial" w:hAnsi="Arial" w:cs="Arial"/>
                <w:b/>
                <w:sz w:val="20"/>
                <w:szCs w:val="20"/>
              </w:rPr>
            </w:pPr>
            <w:r>
              <w:rPr>
                <w:rFonts w:ascii="Arial" w:hAnsi="Arial" w:cs="Arial"/>
                <w:b/>
                <w:sz w:val="20"/>
                <w:szCs w:val="20"/>
              </w:rPr>
              <w:t>9</w:t>
            </w:r>
          </w:p>
        </w:tc>
      </w:tr>
      <w:tr w:rsidR="00877087" w:rsidRPr="00EC5A44" w14:paraId="7E447A9C" w14:textId="77777777" w:rsidTr="001F7716">
        <w:tc>
          <w:tcPr>
            <w:tcW w:w="7125" w:type="dxa"/>
            <w:tcBorders>
              <w:left w:val="single" w:sz="4" w:space="0" w:color="auto"/>
            </w:tcBorders>
          </w:tcPr>
          <w:p w14:paraId="0751ADF7" w14:textId="45CC55B7" w:rsidR="00877087" w:rsidRDefault="004B6284" w:rsidP="001F7716">
            <w:pPr>
              <w:spacing w:line="480" w:lineRule="auto"/>
              <w:rPr>
                <w:rFonts w:ascii="Arial" w:hAnsi="Arial" w:cs="Arial"/>
                <w:sz w:val="20"/>
                <w:szCs w:val="20"/>
              </w:rPr>
            </w:pPr>
            <w:r>
              <w:rPr>
                <w:rFonts w:ascii="Arial" w:hAnsi="Arial" w:cs="Arial"/>
                <w:sz w:val="20"/>
                <w:szCs w:val="20"/>
              </w:rPr>
              <w:t>Appendix 1</w:t>
            </w:r>
          </w:p>
        </w:tc>
        <w:tc>
          <w:tcPr>
            <w:tcW w:w="620" w:type="dxa"/>
          </w:tcPr>
          <w:p w14:paraId="638B9E4A" w14:textId="1CCC96E7" w:rsidR="00877087" w:rsidRDefault="00864D2B" w:rsidP="001F7716">
            <w:pPr>
              <w:spacing w:line="480" w:lineRule="auto"/>
              <w:jc w:val="center"/>
              <w:rPr>
                <w:rFonts w:ascii="Arial" w:hAnsi="Arial" w:cs="Arial"/>
                <w:b/>
                <w:sz w:val="20"/>
                <w:szCs w:val="20"/>
              </w:rPr>
            </w:pPr>
            <w:r>
              <w:rPr>
                <w:rFonts w:ascii="Arial" w:hAnsi="Arial" w:cs="Arial"/>
                <w:b/>
                <w:sz w:val="20"/>
                <w:szCs w:val="20"/>
              </w:rPr>
              <w:t>10</w:t>
            </w:r>
          </w:p>
        </w:tc>
      </w:tr>
    </w:tbl>
    <w:p w14:paraId="2420AAEF" w14:textId="77777777" w:rsidR="00877087" w:rsidRDefault="00877087" w:rsidP="00877087">
      <w:pPr>
        <w:pStyle w:val="3Policytitle"/>
        <w:jc w:val="center"/>
        <w:rPr>
          <w:rFonts w:cs="Arial"/>
        </w:rPr>
      </w:pPr>
    </w:p>
    <w:p w14:paraId="144A5AD5" w14:textId="77777777" w:rsidR="00877087" w:rsidRDefault="00877087" w:rsidP="00877087">
      <w:pPr>
        <w:pStyle w:val="3Policytitle"/>
        <w:jc w:val="center"/>
        <w:rPr>
          <w:rFonts w:cs="Arial"/>
        </w:rPr>
      </w:pPr>
    </w:p>
    <w:p w14:paraId="038B6637" w14:textId="77777777" w:rsidR="00A70CAB" w:rsidRDefault="00A70CAB" w:rsidP="00877087">
      <w:pPr>
        <w:pStyle w:val="3Policytitle"/>
        <w:jc w:val="center"/>
        <w:rPr>
          <w:rFonts w:cs="Arial"/>
        </w:rPr>
      </w:pPr>
    </w:p>
    <w:p w14:paraId="57B19AA9" w14:textId="77777777" w:rsidR="00A70CAB" w:rsidRDefault="00A70CAB" w:rsidP="00877087">
      <w:pPr>
        <w:pStyle w:val="3Policytitle"/>
        <w:jc w:val="center"/>
        <w:rPr>
          <w:rFonts w:cs="Arial"/>
        </w:rPr>
      </w:pPr>
    </w:p>
    <w:p w14:paraId="538731AA" w14:textId="77777777" w:rsidR="00877087" w:rsidRDefault="00877087" w:rsidP="00877087">
      <w:pPr>
        <w:pStyle w:val="3Policytitle"/>
        <w:jc w:val="center"/>
        <w:rPr>
          <w:rFonts w:cs="Arial"/>
        </w:rPr>
      </w:pPr>
    </w:p>
    <w:p w14:paraId="6443B382" w14:textId="77777777" w:rsidR="001A628D" w:rsidRDefault="001A628D" w:rsidP="00877087">
      <w:pPr>
        <w:pStyle w:val="paragraph"/>
        <w:spacing w:before="0" w:beforeAutospacing="0" w:after="0" w:afterAutospacing="0"/>
        <w:textAlignment w:val="baseline"/>
        <w:rPr>
          <w:rFonts w:ascii="Arial" w:eastAsia="MS Mincho" w:hAnsi="Arial" w:cs="Arial"/>
          <w:b/>
          <w:sz w:val="20"/>
          <w:szCs w:val="20"/>
          <w:lang w:val="en-US" w:eastAsia="en-US"/>
        </w:rPr>
      </w:pPr>
    </w:p>
    <w:p w14:paraId="69E54B8E" w14:textId="77777777" w:rsidR="009D5CC4" w:rsidRDefault="009D5CC4" w:rsidP="00877087">
      <w:pPr>
        <w:pStyle w:val="paragraph"/>
        <w:spacing w:before="0" w:beforeAutospacing="0" w:after="0" w:afterAutospacing="0"/>
        <w:textAlignment w:val="baseline"/>
        <w:rPr>
          <w:rFonts w:ascii="Arial" w:hAnsi="Arial" w:cs="Arial"/>
          <w:b/>
          <w:sz w:val="20"/>
          <w:szCs w:val="20"/>
          <w:u w:val="single"/>
        </w:rPr>
      </w:pPr>
    </w:p>
    <w:p w14:paraId="6E8750F3" w14:textId="2ACF185B" w:rsidR="009D5CC4" w:rsidRDefault="009D5CC4" w:rsidP="00877087">
      <w:pPr>
        <w:pStyle w:val="paragraph"/>
        <w:spacing w:before="0" w:beforeAutospacing="0" w:after="0" w:afterAutospacing="0"/>
        <w:textAlignment w:val="baseline"/>
        <w:rPr>
          <w:rFonts w:ascii="Arial" w:hAnsi="Arial" w:cs="Arial"/>
          <w:b/>
          <w:sz w:val="20"/>
          <w:szCs w:val="20"/>
          <w:u w:val="single"/>
        </w:rPr>
      </w:pPr>
    </w:p>
    <w:p w14:paraId="65E629BB" w14:textId="49DBE07F" w:rsidR="00864D2B" w:rsidRDefault="00864D2B" w:rsidP="00877087">
      <w:pPr>
        <w:pStyle w:val="paragraph"/>
        <w:spacing w:before="0" w:beforeAutospacing="0" w:after="0" w:afterAutospacing="0"/>
        <w:textAlignment w:val="baseline"/>
        <w:rPr>
          <w:rFonts w:ascii="Arial" w:hAnsi="Arial" w:cs="Arial"/>
          <w:b/>
          <w:sz w:val="20"/>
          <w:szCs w:val="20"/>
          <w:u w:val="single"/>
        </w:rPr>
      </w:pPr>
    </w:p>
    <w:p w14:paraId="134041C1" w14:textId="77777777" w:rsidR="00864D2B" w:rsidRDefault="00864D2B" w:rsidP="00877087">
      <w:pPr>
        <w:pStyle w:val="paragraph"/>
        <w:spacing w:before="0" w:beforeAutospacing="0" w:after="0" w:afterAutospacing="0"/>
        <w:textAlignment w:val="baseline"/>
        <w:rPr>
          <w:rFonts w:ascii="Arial" w:hAnsi="Arial" w:cs="Arial"/>
          <w:b/>
          <w:sz w:val="20"/>
          <w:szCs w:val="20"/>
          <w:u w:val="single"/>
        </w:rPr>
      </w:pPr>
    </w:p>
    <w:p w14:paraId="75703A88" w14:textId="1C907FE6" w:rsidR="005D1410" w:rsidRPr="00A70CAB" w:rsidRDefault="005D1410" w:rsidP="00877087">
      <w:pPr>
        <w:pStyle w:val="paragraph"/>
        <w:spacing w:before="0" w:beforeAutospacing="0" w:after="0" w:afterAutospacing="0"/>
        <w:textAlignment w:val="baseline"/>
        <w:rPr>
          <w:rFonts w:ascii="Arial" w:hAnsi="Arial" w:cs="Arial"/>
          <w:b/>
          <w:sz w:val="20"/>
          <w:szCs w:val="20"/>
          <w:u w:val="single"/>
        </w:rPr>
      </w:pPr>
      <w:r w:rsidRPr="00A70CAB">
        <w:rPr>
          <w:rFonts w:ascii="Arial" w:hAnsi="Arial" w:cs="Arial"/>
          <w:b/>
          <w:sz w:val="20"/>
          <w:szCs w:val="20"/>
          <w:u w:val="single"/>
        </w:rPr>
        <w:lastRenderedPageBreak/>
        <w:t xml:space="preserve">What is SEND? </w:t>
      </w:r>
    </w:p>
    <w:p w14:paraId="6D827B19" w14:textId="77777777" w:rsidR="005D1410" w:rsidRPr="00A70CAB" w:rsidRDefault="005D1410" w:rsidP="00877087">
      <w:pPr>
        <w:pStyle w:val="paragraph"/>
        <w:spacing w:before="0" w:beforeAutospacing="0" w:after="0" w:afterAutospacing="0"/>
        <w:textAlignment w:val="baseline"/>
        <w:rPr>
          <w:rFonts w:ascii="Arial" w:hAnsi="Arial" w:cs="Arial"/>
          <w:b/>
          <w:sz w:val="20"/>
          <w:szCs w:val="20"/>
          <w:u w:val="single"/>
        </w:rPr>
      </w:pPr>
    </w:p>
    <w:p w14:paraId="41B96C7C" w14:textId="77777777" w:rsidR="005D1410" w:rsidRPr="00A70CAB" w:rsidRDefault="005D1410" w:rsidP="00877087">
      <w:pPr>
        <w:pStyle w:val="paragraph"/>
        <w:spacing w:before="0" w:beforeAutospacing="0" w:after="0" w:afterAutospacing="0"/>
        <w:textAlignment w:val="baseline"/>
        <w:rPr>
          <w:rFonts w:ascii="Arial" w:hAnsi="Arial" w:cs="Arial"/>
          <w:sz w:val="20"/>
          <w:szCs w:val="20"/>
        </w:rPr>
      </w:pPr>
      <w:r w:rsidRPr="00A70CAB">
        <w:rPr>
          <w:rFonts w:ascii="Arial" w:hAnsi="Arial" w:cs="Arial"/>
          <w:sz w:val="20"/>
          <w:szCs w:val="20"/>
        </w:rPr>
        <w:t xml:space="preserve">A child has SEND if they have a learning difficulty or disability that we need to make special provision for. Some key terms explained: </w:t>
      </w:r>
    </w:p>
    <w:p w14:paraId="0183BB60" w14:textId="77777777" w:rsidR="005D1410" w:rsidRPr="00A70CAB" w:rsidRDefault="005D1410" w:rsidP="005D1410">
      <w:pPr>
        <w:pStyle w:val="paragraph"/>
        <w:numPr>
          <w:ilvl w:val="0"/>
          <w:numId w:val="3"/>
        </w:numPr>
        <w:spacing w:before="0" w:beforeAutospacing="0" w:after="0" w:afterAutospacing="0"/>
        <w:textAlignment w:val="baseline"/>
        <w:rPr>
          <w:rFonts w:ascii="Arial" w:hAnsi="Arial" w:cs="Arial"/>
          <w:sz w:val="20"/>
          <w:szCs w:val="20"/>
        </w:rPr>
      </w:pPr>
      <w:r w:rsidRPr="00A70CAB">
        <w:rPr>
          <w:rFonts w:ascii="Arial" w:hAnsi="Arial" w:cs="Arial"/>
          <w:sz w:val="20"/>
          <w:szCs w:val="20"/>
        </w:rPr>
        <w:t xml:space="preserve">learning difficulty: when a child finds it harder to learn than most children do. </w:t>
      </w:r>
    </w:p>
    <w:p w14:paraId="35B7FBB0" w14:textId="77777777" w:rsidR="005D1410" w:rsidRPr="00A70CAB" w:rsidRDefault="005D1410" w:rsidP="005D1410">
      <w:pPr>
        <w:pStyle w:val="paragraph"/>
        <w:numPr>
          <w:ilvl w:val="0"/>
          <w:numId w:val="3"/>
        </w:numPr>
        <w:spacing w:before="0" w:beforeAutospacing="0" w:after="0" w:afterAutospacing="0"/>
        <w:textAlignment w:val="baseline"/>
        <w:rPr>
          <w:rFonts w:ascii="Arial" w:hAnsi="Arial" w:cs="Arial"/>
          <w:sz w:val="20"/>
          <w:szCs w:val="20"/>
        </w:rPr>
      </w:pPr>
      <w:r w:rsidRPr="00A70CAB">
        <w:rPr>
          <w:rFonts w:ascii="Arial" w:hAnsi="Arial" w:cs="Arial"/>
          <w:sz w:val="20"/>
          <w:szCs w:val="20"/>
        </w:rPr>
        <w:t xml:space="preserve">disability (that we need to make special provision for): something that hinders a child from using our school facilities. </w:t>
      </w:r>
    </w:p>
    <w:p w14:paraId="6E3F500D" w14:textId="77777777" w:rsidR="005D1410" w:rsidRPr="00A70CAB" w:rsidRDefault="005D1410" w:rsidP="005D1410">
      <w:pPr>
        <w:pStyle w:val="paragraph"/>
        <w:numPr>
          <w:ilvl w:val="0"/>
          <w:numId w:val="3"/>
        </w:numPr>
        <w:spacing w:before="0" w:beforeAutospacing="0" w:after="0" w:afterAutospacing="0"/>
        <w:textAlignment w:val="baseline"/>
        <w:rPr>
          <w:rFonts w:ascii="Arial" w:hAnsi="Arial" w:cs="Arial"/>
          <w:b/>
          <w:bCs/>
          <w:sz w:val="20"/>
          <w:szCs w:val="20"/>
        </w:rPr>
      </w:pPr>
      <w:r w:rsidRPr="00A70CAB">
        <w:rPr>
          <w:rFonts w:ascii="Arial" w:hAnsi="Arial" w:cs="Arial"/>
          <w:sz w:val="20"/>
          <w:szCs w:val="20"/>
        </w:rPr>
        <w:t>special provision: support that is extra or different to what is typically provided.</w:t>
      </w:r>
    </w:p>
    <w:p w14:paraId="1E5988CD" w14:textId="77777777" w:rsidR="00A3323E" w:rsidRDefault="00A3323E" w:rsidP="00A3323E">
      <w:pPr>
        <w:shd w:val="clear" w:color="auto" w:fill="FFFFFF"/>
        <w:rPr>
          <w:rFonts w:ascii="Corbel" w:eastAsia="Times New Roman" w:hAnsi="Corbel" w:cs="Arial"/>
          <w:b/>
          <w:sz w:val="20"/>
          <w:szCs w:val="20"/>
          <w:lang w:eastAsia="en-GB"/>
        </w:rPr>
      </w:pPr>
    </w:p>
    <w:p w14:paraId="0DEEE21C" w14:textId="1BDD92E8" w:rsidR="005D1410" w:rsidRPr="00A3323E" w:rsidRDefault="00A3323E" w:rsidP="00A3323E">
      <w:pPr>
        <w:shd w:val="clear" w:color="auto" w:fill="FFFFFF"/>
        <w:rPr>
          <w:rFonts w:ascii="Arial" w:eastAsia="Times New Roman" w:hAnsi="Arial" w:cs="Arial"/>
          <w:b/>
          <w:sz w:val="20"/>
          <w:szCs w:val="20"/>
          <w:u w:val="single"/>
          <w:lang w:eastAsia="en-GB"/>
        </w:rPr>
      </w:pPr>
      <w:r w:rsidRPr="00A3323E">
        <w:rPr>
          <w:rFonts w:ascii="Arial" w:eastAsia="Times New Roman" w:hAnsi="Arial" w:cs="Arial"/>
          <w:b/>
          <w:sz w:val="20"/>
          <w:szCs w:val="20"/>
          <w:u w:val="single"/>
          <w:lang w:eastAsia="en-GB"/>
        </w:rPr>
        <w:t>What types of special educational needs do we ensure effective provision for?</w:t>
      </w:r>
    </w:p>
    <w:p w14:paraId="5F0385B7" w14:textId="7FB50675" w:rsidR="005D1410" w:rsidRPr="00A70CAB" w:rsidRDefault="005D1410" w:rsidP="005D1410">
      <w:pPr>
        <w:shd w:val="clear" w:color="auto" w:fill="FFFFFF"/>
        <w:rPr>
          <w:rFonts w:ascii="Arial" w:eastAsia="Times New Roman" w:hAnsi="Arial" w:cs="Arial"/>
          <w:sz w:val="20"/>
          <w:szCs w:val="20"/>
          <w:lang w:eastAsia="en-GB"/>
        </w:rPr>
      </w:pPr>
      <w:r w:rsidRPr="00A70CAB">
        <w:rPr>
          <w:rFonts w:ascii="Arial" w:eastAsia="Times New Roman" w:hAnsi="Arial" w:cs="Arial"/>
          <w:sz w:val="20"/>
          <w:szCs w:val="20"/>
          <w:lang w:eastAsia="en-GB"/>
        </w:rPr>
        <w:t>At Priory Primary School we support children with a variety of differing special educational needs and we pride ourselves on being a highly inclusive school with an ethos which encourages and celebrates diversity and difference.</w:t>
      </w:r>
    </w:p>
    <w:p w14:paraId="62DEE1C4" w14:textId="2B8B3CA5" w:rsidR="005D1410" w:rsidRPr="00A70CAB" w:rsidRDefault="005D1410" w:rsidP="005D1410">
      <w:pPr>
        <w:shd w:val="clear" w:color="auto" w:fill="FFFFFF"/>
        <w:rPr>
          <w:rFonts w:ascii="Corbel" w:eastAsia="Times New Roman" w:hAnsi="Corbel" w:cs="Arial"/>
          <w:sz w:val="20"/>
          <w:szCs w:val="20"/>
          <w:lang w:eastAsia="en-GB"/>
        </w:rPr>
      </w:pPr>
      <w:r w:rsidRPr="00A70CAB">
        <w:rPr>
          <w:rFonts w:ascii="Arial" w:eastAsia="Times New Roman" w:hAnsi="Arial" w:cs="Arial"/>
          <w:sz w:val="20"/>
          <w:szCs w:val="20"/>
          <w:lang w:eastAsia="en-GB"/>
        </w:rPr>
        <w:t xml:space="preserve">SEND is categorised into the following areas in the SEN </w:t>
      </w:r>
      <w:r w:rsidR="00901DFF">
        <w:rPr>
          <w:rFonts w:ascii="Arial" w:eastAsia="Times New Roman" w:hAnsi="Arial" w:cs="Arial"/>
          <w:sz w:val="20"/>
          <w:szCs w:val="20"/>
          <w:lang w:eastAsia="en-GB"/>
        </w:rPr>
        <w:t>C</w:t>
      </w:r>
      <w:r w:rsidRPr="00A70CAB">
        <w:rPr>
          <w:rFonts w:ascii="Arial" w:eastAsia="Times New Roman" w:hAnsi="Arial" w:cs="Arial"/>
          <w:sz w:val="20"/>
          <w:szCs w:val="20"/>
          <w:lang w:eastAsia="en-GB"/>
        </w:rPr>
        <w:t xml:space="preserve">ode of </w:t>
      </w:r>
      <w:r w:rsidR="00901DFF">
        <w:rPr>
          <w:rFonts w:ascii="Arial" w:eastAsia="Times New Roman" w:hAnsi="Arial" w:cs="Arial"/>
          <w:sz w:val="20"/>
          <w:szCs w:val="20"/>
          <w:lang w:eastAsia="en-GB"/>
        </w:rPr>
        <w:t>P</w:t>
      </w:r>
      <w:r w:rsidRPr="00A70CAB">
        <w:rPr>
          <w:rFonts w:ascii="Arial" w:eastAsia="Times New Roman" w:hAnsi="Arial" w:cs="Arial"/>
          <w:sz w:val="20"/>
          <w:szCs w:val="20"/>
          <w:lang w:eastAsia="en-GB"/>
        </w:rPr>
        <w:t>ract</w:t>
      </w:r>
      <w:r w:rsidR="00901DFF">
        <w:rPr>
          <w:rFonts w:ascii="Arial" w:eastAsia="Times New Roman" w:hAnsi="Arial" w:cs="Arial"/>
          <w:sz w:val="20"/>
          <w:szCs w:val="20"/>
          <w:lang w:eastAsia="en-GB"/>
        </w:rPr>
        <w:t>ic</w:t>
      </w:r>
      <w:r w:rsidRPr="00A70CAB">
        <w:rPr>
          <w:rFonts w:ascii="Arial" w:eastAsia="Times New Roman" w:hAnsi="Arial" w:cs="Arial"/>
          <w:sz w:val="20"/>
          <w:szCs w:val="20"/>
          <w:lang w:eastAsia="en-GB"/>
        </w:rPr>
        <w:t>e 2015:</w:t>
      </w:r>
    </w:p>
    <w:tbl>
      <w:tblPr>
        <w:tblStyle w:val="TableGrid"/>
        <w:tblW w:w="0" w:type="auto"/>
        <w:tblInd w:w="667" w:type="dxa"/>
        <w:tblLook w:val="04A0" w:firstRow="1" w:lastRow="0" w:firstColumn="1" w:lastColumn="0" w:noHBand="0" w:noVBand="1"/>
      </w:tblPr>
      <w:tblGrid>
        <w:gridCol w:w="2208"/>
        <w:gridCol w:w="4312"/>
      </w:tblGrid>
      <w:tr w:rsidR="005D1410" w:rsidRPr="00A70CAB" w14:paraId="3A3571AF" w14:textId="77777777" w:rsidTr="00A3323E">
        <w:trPr>
          <w:trHeight w:val="931"/>
        </w:trPr>
        <w:tc>
          <w:tcPr>
            <w:tcW w:w="2208" w:type="dxa"/>
          </w:tcPr>
          <w:p w14:paraId="1B8814C4" w14:textId="77777777" w:rsidR="005D1410" w:rsidRPr="00A70CAB" w:rsidRDefault="005D1410" w:rsidP="001F7716">
            <w:pPr>
              <w:jc w:val="center"/>
              <w:rPr>
                <w:rFonts w:ascii="Corbel" w:eastAsia="Times New Roman" w:hAnsi="Corbel" w:cs="Times New Roman"/>
                <w:sz w:val="20"/>
                <w:szCs w:val="20"/>
                <w:lang w:eastAsia="en-GB"/>
              </w:rPr>
            </w:pPr>
            <w:r w:rsidRPr="00A70CAB">
              <w:rPr>
                <w:noProof/>
                <w:sz w:val="20"/>
                <w:szCs w:val="20"/>
              </w:rPr>
              <w:drawing>
                <wp:inline distT="0" distB="0" distL="0" distR="0" wp14:anchorId="543E44CB" wp14:editId="73E1FE74">
                  <wp:extent cx="661636" cy="601980"/>
                  <wp:effectExtent l="0" t="0" r="5715" b="7620"/>
                  <wp:docPr id="1354482220" name="Picture 135448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7830" cy="607615"/>
                          </a:xfrm>
                          <a:prstGeom prst="rect">
                            <a:avLst/>
                          </a:prstGeom>
                          <a:noFill/>
                        </pic:spPr>
                      </pic:pic>
                    </a:graphicData>
                  </a:graphic>
                </wp:inline>
              </w:drawing>
            </w:r>
          </w:p>
        </w:tc>
        <w:tc>
          <w:tcPr>
            <w:tcW w:w="4312" w:type="dxa"/>
            <w:vAlign w:val="center"/>
          </w:tcPr>
          <w:p w14:paraId="4E9160A5"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sz w:val="20"/>
                <w:szCs w:val="20"/>
                <w:lang w:eastAsia="en-GB"/>
              </w:rPr>
              <w:t>Cognition and Learning</w:t>
            </w:r>
          </w:p>
        </w:tc>
      </w:tr>
      <w:tr w:rsidR="005D1410" w:rsidRPr="00A70CAB" w14:paraId="2D2BF8D5" w14:textId="77777777" w:rsidTr="00A3323E">
        <w:trPr>
          <w:trHeight w:val="280"/>
        </w:trPr>
        <w:tc>
          <w:tcPr>
            <w:tcW w:w="2208" w:type="dxa"/>
          </w:tcPr>
          <w:p w14:paraId="2F5714F3"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noProof/>
                <w:sz w:val="20"/>
                <w:szCs w:val="20"/>
                <w:lang w:eastAsia="en-GB"/>
              </w:rPr>
              <w:drawing>
                <wp:inline distT="0" distB="0" distL="0" distR="0" wp14:anchorId="3FEB98C2" wp14:editId="4C50249D">
                  <wp:extent cx="612826" cy="601980"/>
                  <wp:effectExtent l="0" t="0" r="0" b="7620"/>
                  <wp:docPr id="1304774047" name="Picture 130477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965" cy="606046"/>
                          </a:xfrm>
                          <a:prstGeom prst="rect">
                            <a:avLst/>
                          </a:prstGeom>
                          <a:noFill/>
                        </pic:spPr>
                      </pic:pic>
                    </a:graphicData>
                  </a:graphic>
                </wp:inline>
              </w:drawing>
            </w:r>
          </w:p>
        </w:tc>
        <w:tc>
          <w:tcPr>
            <w:tcW w:w="4312" w:type="dxa"/>
            <w:vAlign w:val="center"/>
          </w:tcPr>
          <w:p w14:paraId="3ACB87F8"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sz w:val="20"/>
                <w:szCs w:val="20"/>
                <w:lang w:eastAsia="en-GB"/>
              </w:rPr>
              <w:t>Communication and Interaction</w:t>
            </w:r>
          </w:p>
        </w:tc>
      </w:tr>
      <w:tr w:rsidR="005D1410" w:rsidRPr="00A70CAB" w14:paraId="59C0D273" w14:textId="77777777" w:rsidTr="00A3323E">
        <w:trPr>
          <w:trHeight w:val="280"/>
        </w:trPr>
        <w:tc>
          <w:tcPr>
            <w:tcW w:w="2208" w:type="dxa"/>
          </w:tcPr>
          <w:p w14:paraId="0AF5BEA7"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noProof/>
                <w:sz w:val="20"/>
                <w:szCs w:val="20"/>
                <w:lang w:eastAsia="en-GB"/>
              </w:rPr>
              <w:drawing>
                <wp:inline distT="0" distB="0" distL="0" distR="0" wp14:anchorId="39998895" wp14:editId="52198509">
                  <wp:extent cx="1222490" cy="594360"/>
                  <wp:effectExtent l="0" t="0" r="0" b="0"/>
                  <wp:docPr id="1269422650" name="Picture 126942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647" cy="597353"/>
                          </a:xfrm>
                          <a:prstGeom prst="rect">
                            <a:avLst/>
                          </a:prstGeom>
                          <a:noFill/>
                        </pic:spPr>
                      </pic:pic>
                    </a:graphicData>
                  </a:graphic>
                </wp:inline>
              </w:drawing>
            </w:r>
          </w:p>
        </w:tc>
        <w:tc>
          <w:tcPr>
            <w:tcW w:w="4312" w:type="dxa"/>
            <w:vAlign w:val="center"/>
          </w:tcPr>
          <w:p w14:paraId="109FB3C9"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sz w:val="20"/>
                <w:szCs w:val="20"/>
                <w:lang w:eastAsia="en-GB"/>
              </w:rPr>
              <w:t>Social, Emotional and Mental Health</w:t>
            </w:r>
          </w:p>
        </w:tc>
      </w:tr>
      <w:tr w:rsidR="005D1410" w:rsidRPr="00A70CAB" w14:paraId="42844005" w14:textId="77777777" w:rsidTr="00A3323E">
        <w:trPr>
          <w:trHeight w:val="280"/>
        </w:trPr>
        <w:tc>
          <w:tcPr>
            <w:tcW w:w="2208" w:type="dxa"/>
          </w:tcPr>
          <w:p w14:paraId="55567AF7"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noProof/>
                <w:sz w:val="20"/>
                <w:szCs w:val="20"/>
                <w:lang w:eastAsia="en-GB"/>
              </w:rPr>
              <w:drawing>
                <wp:inline distT="0" distB="0" distL="0" distR="0" wp14:anchorId="381179FE" wp14:editId="1181E94E">
                  <wp:extent cx="1264920" cy="616032"/>
                  <wp:effectExtent l="0" t="0" r="0" b="0"/>
                  <wp:docPr id="549067618" name="Picture 549067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1496" cy="619234"/>
                          </a:xfrm>
                          <a:prstGeom prst="rect">
                            <a:avLst/>
                          </a:prstGeom>
                          <a:noFill/>
                        </pic:spPr>
                      </pic:pic>
                    </a:graphicData>
                  </a:graphic>
                </wp:inline>
              </w:drawing>
            </w:r>
          </w:p>
        </w:tc>
        <w:tc>
          <w:tcPr>
            <w:tcW w:w="4312" w:type="dxa"/>
            <w:vAlign w:val="center"/>
          </w:tcPr>
          <w:p w14:paraId="71B832DD" w14:textId="77777777" w:rsidR="005D1410" w:rsidRPr="00A70CAB" w:rsidRDefault="005D1410" w:rsidP="001F7716">
            <w:pPr>
              <w:jc w:val="center"/>
              <w:rPr>
                <w:rFonts w:ascii="Corbel" w:eastAsia="Times New Roman" w:hAnsi="Corbel" w:cs="Times New Roman"/>
                <w:sz w:val="20"/>
                <w:szCs w:val="20"/>
                <w:lang w:eastAsia="en-GB"/>
              </w:rPr>
            </w:pPr>
            <w:r w:rsidRPr="00A70CAB">
              <w:rPr>
                <w:rFonts w:ascii="Corbel" w:eastAsia="Times New Roman" w:hAnsi="Corbel" w:cs="Times New Roman"/>
                <w:sz w:val="20"/>
                <w:szCs w:val="20"/>
                <w:lang w:eastAsia="en-GB"/>
              </w:rPr>
              <w:t>Sensory and Physical</w:t>
            </w:r>
          </w:p>
        </w:tc>
      </w:tr>
    </w:tbl>
    <w:p w14:paraId="4A5597EF" w14:textId="77777777" w:rsidR="00901DFF" w:rsidRDefault="00901DFF" w:rsidP="00A3323E">
      <w:pPr>
        <w:pStyle w:val="paragraph"/>
        <w:spacing w:before="0" w:beforeAutospacing="0" w:after="0" w:afterAutospacing="0"/>
        <w:textAlignment w:val="baseline"/>
        <w:rPr>
          <w:rFonts w:ascii="Arial" w:hAnsi="Arial" w:cs="Arial"/>
          <w:sz w:val="20"/>
        </w:rPr>
      </w:pPr>
    </w:p>
    <w:p w14:paraId="44CD969F" w14:textId="17A259A4" w:rsidR="00A3323E" w:rsidRPr="00A70CAB" w:rsidRDefault="00A3323E" w:rsidP="00A3323E">
      <w:pPr>
        <w:pStyle w:val="paragraph"/>
        <w:spacing w:before="0" w:beforeAutospacing="0" w:after="0" w:afterAutospacing="0"/>
        <w:textAlignment w:val="baseline"/>
        <w:rPr>
          <w:rStyle w:val="normaltextrun"/>
          <w:rFonts w:ascii="Arial" w:hAnsi="Arial" w:cs="Arial"/>
          <w:b/>
          <w:bCs/>
          <w:sz w:val="20"/>
          <w:szCs w:val="20"/>
        </w:rPr>
      </w:pPr>
      <w:r w:rsidRPr="00C6658B">
        <w:rPr>
          <w:rFonts w:ascii="Arial" w:hAnsi="Arial" w:cs="Arial"/>
          <w:sz w:val="20"/>
        </w:rPr>
        <w:t>Some children may have more than one type of SEND. We welcome children with all the above types of SEND who have applied for a place</w:t>
      </w:r>
      <w:r>
        <w:t>.</w:t>
      </w:r>
    </w:p>
    <w:p w14:paraId="6698E3D8" w14:textId="648D7069" w:rsidR="005D1410" w:rsidRDefault="005D1410" w:rsidP="5DEFDC74">
      <w:pPr>
        <w:pStyle w:val="paragraph"/>
        <w:spacing w:before="0" w:beforeAutospacing="0" w:after="0" w:afterAutospacing="0"/>
        <w:textAlignment w:val="baseline"/>
        <w:rPr>
          <w:rStyle w:val="normaltextrun"/>
          <w:rFonts w:ascii="Arial" w:hAnsi="Arial" w:cs="Arial"/>
          <w:b/>
          <w:bCs/>
          <w:sz w:val="20"/>
          <w:szCs w:val="20"/>
        </w:rPr>
      </w:pPr>
    </w:p>
    <w:p w14:paraId="08C39EA7" w14:textId="41D8F30A" w:rsidR="1E48652A" w:rsidRDefault="1E48652A" w:rsidP="5DEFDC74">
      <w:pPr>
        <w:pStyle w:val="paragraph"/>
        <w:spacing w:before="0" w:beforeAutospacing="0" w:after="0" w:afterAutospacing="0"/>
      </w:pPr>
      <w:r w:rsidRPr="5DEFDC74">
        <w:rPr>
          <w:rFonts w:ascii="Arial" w:eastAsia="Arial" w:hAnsi="Arial" w:cs="Arial"/>
          <w:color w:val="000000" w:themeColor="text1"/>
          <w:sz w:val="20"/>
          <w:szCs w:val="20"/>
        </w:rPr>
        <w:t>All children with SEND have the right to be educated in a mainstream school. Admission</w:t>
      </w:r>
      <w:r>
        <w:br/>
      </w:r>
      <w:r w:rsidRPr="5DEFDC74">
        <w:rPr>
          <w:rFonts w:ascii="Arial" w:eastAsia="Arial" w:hAnsi="Arial" w:cs="Arial"/>
          <w:color w:val="000000" w:themeColor="text1"/>
          <w:sz w:val="20"/>
          <w:szCs w:val="20"/>
        </w:rPr>
        <w:t>arrangements for children with special needs in line with our admissions policy are considered.</w:t>
      </w:r>
    </w:p>
    <w:p w14:paraId="1269C21E" w14:textId="77777777" w:rsidR="005D1410" w:rsidRPr="00A70CAB" w:rsidRDefault="005D1410" w:rsidP="00877087">
      <w:pPr>
        <w:pStyle w:val="paragraph"/>
        <w:spacing w:before="0" w:beforeAutospacing="0" w:after="0" w:afterAutospacing="0"/>
        <w:textAlignment w:val="baseline"/>
        <w:rPr>
          <w:rStyle w:val="normaltextrun"/>
          <w:rFonts w:ascii="Arial" w:hAnsi="Arial" w:cs="Arial"/>
          <w:b/>
          <w:bCs/>
          <w:sz w:val="20"/>
          <w:szCs w:val="20"/>
        </w:rPr>
      </w:pPr>
    </w:p>
    <w:p w14:paraId="63CCDF94" w14:textId="666CBBAF" w:rsidR="4973DC01" w:rsidRDefault="4973DC01" w:rsidP="5DEFDC74">
      <w:pPr>
        <w:pStyle w:val="paragraph"/>
        <w:spacing w:before="0" w:beforeAutospacing="0" w:after="0" w:afterAutospacing="0"/>
      </w:pPr>
      <w:bookmarkStart w:id="1" w:name="_Hlk161296517"/>
      <w:bookmarkEnd w:id="1"/>
      <w:r>
        <w:rPr>
          <w:noProof/>
        </w:rPr>
        <w:lastRenderedPageBreak/>
        <w:drawing>
          <wp:inline distT="0" distB="0" distL="0" distR="0" wp14:anchorId="2F5ED21F" wp14:editId="0053D9D4">
            <wp:extent cx="5724524" cy="3238500"/>
            <wp:effectExtent l="0" t="0" r="0" b="0"/>
            <wp:docPr id="443438928" name="Picture 44343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3238500"/>
                    </a:xfrm>
                    <a:prstGeom prst="rect">
                      <a:avLst/>
                    </a:prstGeom>
                  </pic:spPr>
                </pic:pic>
              </a:graphicData>
            </a:graphic>
          </wp:inline>
        </w:drawing>
      </w:r>
    </w:p>
    <w:p w14:paraId="3123030A" w14:textId="77777777" w:rsidR="00877087" w:rsidRPr="00A70CAB" w:rsidRDefault="00877087" w:rsidP="00877087">
      <w:pPr>
        <w:pStyle w:val="paragraph"/>
        <w:spacing w:before="0" w:beforeAutospacing="0" w:after="0" w:afterAutospacing="0"/>
        <w:contextualSpacing/>
        <w:textAlignment w:val="baseline"/>
        <w:rPr>
          <w:rStyle w:val="normaltextrun"/>
          <w:rFonts w:ascii="Arial" w:hAnsi="Arial" w:cs="Arial"/>
          <w:sz w:val="20"/>
          <w:szCs w:val="20"/>
        </w:rPr>
      </w:pPr>
    </w:p>
    <w:p w14:paraId="51FA9167" w14:textId="77777777" w:rsidR="00877087" w:rsidRPr="00A70CAB" w:rsidRDefault="00877087" w:rsidP="00877087">
      <w:pPr>
        <w:pStyle w:val="3Policytitle"/>
        <w:contextualSpacing/>
        <w:rPr>
          <w:rFonts w:cs="Arial"/>
          <w:b w:val="0"/>
          <w:sz w:val="20"/>
          <w:szCs w:val="20"/>
        </w:rPr>
      </w:pPr>
    </w:p>
    <w:p w14:paraId="14A8FCC7" w14:textId="507659FD" w:rsidR="00877087" w:rsidRPr="00A70CAB" w:rsidRDefault="00877087" w:rsidP="00877087">
      <w:pPr>
        <w:pStyle w:val="3Policytitle"/>
        <w:contextualSpacing/>
        <w:rPr>
          <w:rFonts w:cs="Arial"/>
          <w:sz w:val="20"/>
          <w:szCs w:val="20"/>
          <w:u w:val="single"/>
        </w:rPr>
      </w:pPr>
      <w:r w:rsidRPr="00A70CAB">
        <w:rPr>
          <w:noProof/>
          <w:sz w:val="20"/>
          <w:szCs w:val="20"/>
        </w:rPr>
        <w:drawing>
          <wp:anchor distT="0" distB="0" distL="114300" distR="114300" simplePos="0" relativeHeight="251660288" behindDoc="0" locked="0" layoutInCell="1" allowOverlap="1" wp14:anchorId="3FE01B9E" wp14:editId="139064C7">
            <wp:simplePos x="0" y="0"/>
            <wp:positionH relativeFrom="column">
              <wp:posOffset>-22860</wp:posOffset>
            </wp:positionH>
            <wp:positionV relativeFrom="paragraph">
              <wp:posOffset>394970</wp:posOffset>
            </wp:positionV>
            <wp:extent cx="708660" cy="674683"/>
            <wp:effectExtent l="0" t="0" r="0" b="0"/>
            <wp:wrapSquare wrapText="bothSides"/>
            <wp:docPr id="1198141128" name="Picture 119814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8660" cy="674683"/>
                    </a:xfrm>
                    <a:prstGeom prst="rect">
                      <a:avLst/>
                    </a:prstGeom>
                    <a:noFill/>
                    <a:ln>
                      <a:noFill/>
                    </a:ln>
                  </pic:spPr>
                </pic:pic>
              </a:graphicData>
            </a:graphic>
            <wp14:sizeRelH relativeFrom="page">
              <wp14:pctWidth>0</wp14:pctWidth>
            </wp14:sizeRelH>
            <wp14:sizeRelV relativeFrom="page">
              <wp14:pctHeight>0</wp14:pctHeight>
            </wp14:sizeRelV>
          </wp:anchor>
        </w:drawing>
      </w:r>
      <w:r w:rsidR="08FD8284" w:rsidRPr="00A70CAB">
        <w:rPr>
          <w:rFonts w:cs="Arial"/>
          <w:sz w:val="20"/>
          <w:szCs w:val="20"/>
          <w:u w:val="single"/>
        </w:rPr>
        <w:t xml:space="preserve">Meet our </w:t>
      </w:r>
      <w:r w:rsidR="781C05DA" w:rsidRPr="00A70CAB">
        <w:rPr>
          <w:rFonts w:cs="Arial"/>
          <w:sz w:val="20"/>
          <w:szCs w:val="20"/>
          <w:u w:val="single"/>
        </w:rPr>
        <w:t>k</w:t>
      </w:r>
      <w:r w:rsidR="08FD8284" w:rsidRPr="00A70CAB">
        <w:rPr>
          <w:rFonts w:cs="Arial"/>
          <w:sz w:val="20"/>
          <w:szCs w:val="20"/>
          <w:u w:val="single"/>
        </w:rPr>
        <w:t xml:space="preserve">ey staff to support </w:t>
      </w:r>
      <w:r w:rsidR="5D74D29C">
        <w:rPr>
          <w:rFonts w:cs="Arial"/>
          <w:sz w:val="20"/>
          <w:szCs w:val="20"/>
          <w:u w:val="single"/>
        </w:rPr>
        <w:t>children</w:t>
      </w:r>
      <w:r w:rsidR="781C05DA" w:rsidRPr="00A70CAB">
        <w:rPr>
          <w:rFonts w:cs="Arial"/>
          <w:sz w:val="20"/>
          <w:szCs w:val="20"/>
          <w:u w:val="single"/>
        </w:rPr>
        <w:t xml:space="preserve"> with SEND</w:t>
      </w:r>
    </w:p>
    <w:p w14:paraId="31F62866" w14:textId="77777777" w:rsidR="00877087" w:rsidRPr="00A70CAB" w:rsidRDefault="00877087" w:rsidP="00877087">
      <w:pPr>
        <w:pStyle w:val="3Policytitle"/>
        <w:contextualSpacing/>
        <w:rPr>
          <w:rFonts w:cs="Arial"/>
          <w:sz w:val="20"/>
          <w:szCs w:val="20"/>
          <w:u w:val="single"/>
        </w:rPr>
      </w:pPr>
    </w:p>
    <w:p w14:paraId="6D32DC87" w14:textId="450B763A" w:rsidR="00877087" w:rsidRPr="00A70CAB" w:rsidRDefault="00877087" w:rsidP="00877087">
      <w:pPr>
        <w:pStyle w:val="3Policytitle"/>
        <w:contextualSpacing/>
        <w:rPr>
          <w:rFonts w:cs="Arial"/>
          <w:b w:val="0"/>
          <w:sz w:val="20"/>
          <w:szCs w:val="20"/>
        </w:rPr>
      </w:pPr>
      <w:r w:rsidRPr="00A70CAB">
        <w:rPr>
          <w:rFonts w:cs="Arial"/>
          <w:sz w:val="20"/>
          <w:szCs w:val="20"/>
        </w:rPr>
        <w:t xml:space="preserve">SENCO – </w:t>
      </w:r>
      <w:proofErr w:type="spellStart"/>
      <w:r w:rsidRPr="00A70CAB">
        <w:rPr>
          <w:rFonts w:cs="Arial"/>
          <w:b w:val="0"/>
          <w:sz w:val="20"/>
          <w:szCs w:val="20"/>
        </w:rPr>
        <w:t>Mrs</w:t>
      </w:r>
      <w:proofErr w:type="spellEnd"/>
      <w:r w:rsidRPr="00A70CAB">
        <w:rPr>
          <w:rFonts w:cs="Arial"/>
          <w:b w:val="0"/>
          <w:sz w:val="20"/>
          <w:szCs w:val="20"/>
        </w:rPr>
        <w:t xml:space="preserve"> </w:t>
      </w:r>
      <w:r w:rsidR="009D5CC4">
        <w:rPr>
          <w:rFonts w:cs="Arial"/>
          <w:b w:val="0"/>
          <w:sz w:val="20"/>
          <w:szCs w:val="20"/>
        </w:rPr>
        <w:t>L</w:t>
      </w:r>
      <w:r w:rsidRPr="00A70CAB">
        <w:rPr>
          <w:rFonts w:cs="Arial"/>
          <w:b w:val="0"/>
          <w:sz w:val="20"/>
          <w:szCs w:val="20"/>
        </w:rPr>
        <w:t xml:space="preserve">. </w:t>
      </w:r>
      <w:r w:rsidR="009D5CC4">
        <w:rPr>
          <w:rFonts w:cs="Arial"/>
          <w:b w:val="0"/>
          <w:sz w:val="20"/>
          <w:szCs w:val="20"/>
        </w:rPr>
        <w:t>Adams</w:t>
      </w:r>
    </w:p>
    <w:p w14:paraId="534319AF" w14:textId="77777777" w:rsidR="00877087" w:rsidRPr="00A70CAB" w:rsidRDefault="00877087" w:rsidP="00877087">
      <w:pPr>
        <w:pStyle w:val="3Policytitle"/>
        <w:contextualSpacing/>
        <w:rPr>
          <w:rFonts w:cs="Arial"/>
          <w:b w:val="0"/>
          <w:sz w:val="20"/>
          <w:szCs w:val="20"/>
        </w:rPr>
      </w:pPr>
      <w:r w:rsidRPr="00A70CAB">
        <w:rPr>
          <w:rFonts w:cs="Arial"/>
          <w:sz w:val="20"/>
          <w:szCs w:val="20"/>
        </w:rPr>
        <w:t xml:space="preserve">Class Teachers – </w:t>
      </w:r>
      <w:r w:rsidRPr="00A70CAB">
        <w:rPr>
          <w:rFonts w:cs="Arial"/>
          <w:b w:val="0"/>
          <w:sz w:val="20"/>
          <w:szCs w:val="20"/>
        </w:rPr>
        <w:t>All staff have a duty of care to support children with SEND.</w:t>
      </w:r>
    </w:p>
    <w:p w14:paraId="503D251E" w14:textId="42ACEDE6" w:rsidR="0074738F" w:rsidRPr="00A70CAB" w:rsidRDefault="009D5CC4" w:rsidP="00877087">
      <w:pPr>
        <w:pStyle w:val="3Policytitle"/>
        <w:contextualSpacing/>
        <w:rPr>
          <w:rFonts w:cs="Arial"/>
          <w:b w:val="0"/>
          <w:sz w:val="20"/>
          <w:szCs w:val="20"/>
        </w:rPr>
      </w:pPr>
      <w:r>
        <w:rPr>
          <w:rFonts w:cs="Arial"/>
          <w:sz w:val="20"/>
          <w:szCs w:val="20"/>
        </w:rPr>
        <w:t>Assistant</w:t>
      </w:r>
      <w:r w:rsidR="0074738F" w:rsidRPr="00A70CAB">
        <w:rPr>
          <w:rFonts w:cs="Arial"/>
          <w:sz w:val="20"/>
          <w:szCs w:val="20"/>
        </w:rPr>
        <w:t xml:space="preserve"> Headteacher – </w:t>
      </w:r>
      <w:proofErr w:type="spellStart"/>
      <w:r w:rsidR="0074738F" w:rsidRPr="00A70CAB">
        <w:rPr>
          <w:rFonts w:cs="Arial"/>
          <w:b w:val="0"/>
          <w:sz w:val="20"/>
          <w:szCs w:val="20"/>
        </w:rPr>
        <w:t>Mr</w:t>
      </w:r>
      <w:proofErr w:type="spellEnd"/>
      <w:r>
        <w:rPr>
          <w:rFonts w:cs="Arial"/>
          <w:b w:val="0"/>
          <w:sz w:val="20"/>
          <w:szCs w:val="20"/>
        </w:rPr>
        <w:t xml:space="preserve"> B Cole</w:t>
      </w:r>
    </w:p>
    <w:p w14:paraId="54C5C1DE" w14:textId="77777777" w:rsidR="0074738F" w:rsidRPr="00A70CAB" w:rsidRDefault="0074738F" w:rsidP="00877087">
      <w:pPr>
        <w:pStyle w:val="3Policytitle"/>
        <w:contextualSpacing/>
        <w:rPr>
          <w:rFonts w:cs="Arial"/>
          <w:b w:val="0"/>
          <w:sz w:val="20"/>
          <w:szCs w:val="20"/>
        </w:rPr>
      </w:pPr>
      <w:r w:rsidRPr="00A70CAB">
        <w:rPr>
          <w:rFonts w:cs="Arial"/>
          <w:sz w:val="20"/>
          <w:szCs w:val="20"/>
        </w:rPr>
        <w:t xml:space="preserve">Headteacher – </w:t>
      </w:r>
      <w:r w:rsidRPr="00A70CAB">
        <w:rPr>
          <w:rFonts w:cs="Arial"/>
          <w:b w:val="0"/>
          <w:sz w:val="20"/>
          <w:szCs w:val="20"/>
        </w:rPr>
        <w:t>Ms. C Laver</w:t>
      </w:r>
    </w:p>
    <w:p w14:paraId="41AB56E9" w14:textId="75DFABE6" w:rsidR="0074738F" w:rsidRDefault="0074738F" w:rsidP="00877087">
      <w:pPr>
        <w:pStyle w:val="3Policytitle"/>
        <w:contextualSpacing/>
        <w:rPr>
          <w:rFonts w:cs="Arial"/>
          <w:b w:val="0"/>
          <w:sz w:val="20"/>
          <w:szCs w:val="20"/>
        </w:rPr>
      </w:pPr>
      <w:r w:rsidRPr="00A70CAB">
        <w:rPr>
          <w:rFonts w:cs="Arial"/>
          <w:sz w:val="20"/>
          <w:szCs w:val="20"/>
        </w:rPr>
        <w:t xml:space="preserve">SEND Governor – </w:t>
      </w:r>
      <w:proofErr w:type="spellStart"/>
      <w:r w:rsidRPr="00A70CAB">
        <w:rPr>
          <w:rFonts w:cs="Arial"/>
          <w:b w:val="0"/>
          <w:sz w:val="20"/>
          <w:szCs w:val="20"/>
        </w:rPr>
        <w:t>Mr</w:t>
      </w:r>
      <w:proofErr w:type="spellEnd"/>
      <w:r w:rsidR="009D5CC4">
        <w:rPr>
          <w:rFonts w:cs="Arial"/>
          <w:b w:val="0"/>
          <w:sz w:val="20"/>
          <w:szCs w:val="20"/>
        </w:rPr>
        <w:t xml:space="preserve"> M</w:t>
      </w:r>
      <w:r w:rsidR="009D5CC4" w:rsidRPr="009D5CC4">
        <w:rPr>
          <w:rFonts w:cs="Arial"/>
          <w:b w:val="0"/>
          <w:sz w:val="20"/>
          <w:szCs w:val="20"/>
        </w:rPr>
        <w:t xml:space="preserve"> Simmonds</w:t>
      </w:r>
    </w:p>
    <w:p w14:paraId="3DDD76A4" w14:textId="741D43FF" w:rsidR="005E2E49" w:rsidRDefault="005E2E49" w:rsidP="00877087">
      <w:pPr>
        <w:pStyle w:val="3Policytitle"/>
        <w:contextualSpacing/>
        <w:rPr>
          <w:rFonts w:cs="Arial"/>
          <w:b w:val="0"/>
          <w:sz w:val="20"/>
          <w:szCs w:val="20"/>
        </w:rPr>
      </w:pPr>
    </w:p>
    <w:p w14:paraId="21C68659" w14:textId="77777777" w:rsidR="005E2E49" w:rsidRPr="00A70CAB" w:rsidRDefault="005E2E49" w:rsidP="00877087">
      <w:pPr>
        <w:pStyle w:val="3Policytitle"/>
        <w:contextualSpacing/>
        <w:rPr>
          <w:rFonts w:cs="Arial"/>
          <w:b w:val="0"/>
          <w:sz w:val="20"/>
          <w:szCs w:val="20"/>
        </w:rPr>
      </w:pPr>
    </w:p>
    <w:p w14:paraId="65320CBF" w14:textId="2D84F9D1" w:rsidR="005D1410" w:rsidRDefault="00A76747" w:rsidP="00877087">
      <w:pPr>
        <w:pStyle w:val="3Policytitle"/>
        <w:contextualSpacing/>
        <w:rPr>
          <w:rFonts w:cs="Arial"/>
          <w:sz w:val="20"/>
          <w:szCs w:val="20"/>
        </w:rPr>
      </w:pPr>
      <w:r>
        <w:rPr>
          <w:rFonts w:cs="Arial"/>
          <w:sz w:val="20"/>
          <w:szCs w:val="20"/>
        </w:rPr>
        <w:t>How do</w:t>
      </w:r>
      <w:r w:rsidR="005E67C1">
        <w:rPr>
          <w:rFonts w:cs="Arial"/>
          <w:sz w:val="20"/>
          <w:szCs w:val="20"/>
        </w:rPr>
        <w:t xml:space="preserve"> </w:t>
      </w:r>
      <w:r>
        <w:rPr>
          <w:rFonts w:cs="Arial"/>
          <w:sz w:val="20"/>
          <w:szCs w:val="20"/>
        </w:rPr>
        <w:t xml:space="preserve">we identify and assess </w:t>
      </w:r>
      <w:r w:rsidR="004B6284">
        <w:rPr>
          <w:rFonts w:cs="Arial"/>
          <w:sz w:val="20"/>
          <w:szCs w:val="20"/>
        </w:rPr>
        <w:t>children</w:t>
      </w:r>
      <w:r>
        <w:rPr>
          <w:rFonts w:cs="Arial"/>
          <w:sz w:val="20"/>
          <w:szCs w:val="20"/>
        </w:rPr>
        <w:t xml:space="preserve"> with SEND?</w:t>
      </w:r>
    </w:p>
    <w:p w14:paraId="1A55C80F" w14:textId="7D02040E" w:rsidR="005E67C1" w:rsidRPr="005E67C1" w:rsidRDefault="3AE1FCC8" w:rsidP="00A76747">
      <w:pPr>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 xml:space="preserve">At Priory Primary School we work closely as a team and if staff have a concern about a child, they fill in </w:t>
      </w:r>
      <w:r w:rsidR="208E2966" w:rsidRPr="5DEFDC74">
        <w:rPr>
          <w:rFonts w:ascii="Arial" w:eastAsia="Times New Roman" w:hAnsi="Arial" w:cs="Arial"/>
          <w:sz w:val="20"/>
          <w:szCs w:val="20"/>
          <w:lang w:eastAsia="en-GB"/>
        </w:rPr>
        <w:t xml:space="preserve">the </w:t>
      </w:r>
      <w:r w:rsidRPr="5DEFDC74">
        <w:rPr>
          <w:rFonts w:ascii="Arial" w:eastAsia="Times New Roman" w:hAnsi="Arial" w:cs="Arial"/>
          <w:sz w:val="20"/>
          <w:szCs w:val="20"/>
          <w:lang w:eastAsia="en-GB"/>
        </w:rPr>
        <w:t xml:space="preserve">SEND Pupil Referral Form which </w:t>
      </w:r>
      <w:r w:rsidR="3F3110DF" w:rsidRPr="5DEFDC74">
        <w:rPr>
          <w:rFonts w:ascii="Arial" w:eastAsia="Times New Roman" w:hAnsi="Arial" w:cs="Arial"/>
          <w:sz w:val="20"/>
          <w:szCs w:val="20"/>
          <w:lang w:eastAsia="en-GB"/>
        </w:rPr>
        <w:t xml:space="preserve">is </w:t>
      </w:r>
      <w:r w:rsidRPr="5DEFDC74">
        <w:rPr>
          <w:rFonts w:ascii="Arial" w:eastAsia="Times New Roman" w:hAnsi="Arial" w:cs="Arial"/>
          <w:sz w:val="20"/>
          <w:szCs w:val="20"/>
          <w:lang w:eastAsia="en-GB"/>
        </w:rPr>
        <w:t xml:space="preserve">discussed with the SENCO.  Teachers will </w:t>
      </w:r>
      <w:r w:rsidR="208E2966" w:rsidRPr="5DEFDC74">
        <w:rPr>
          <w:rFonts w:ascii="Arial" w:eastAsia="Times New Roman" w:hAnsi="Arial" w:cs="Arial"/>
          <w:sz w:val="20"/>
          <w:szCs w:val="20"/>
          <w:lang w:eastAsia="en-GB"/>
        </w:rPr>
        <w:t>communicate</w:t>
      </w:r>
      <w:r w:rsidRPr="5DEFDC74">
        <w:rPr>
          <w:rFonts w:ascii="Arial" w:eastAsia="Times New Roman" w:hAnsi="Arial" w:cs="Arial"/>
          <w:sz w:val="20"/>
          <w:szCs w:val="20"/>
          <w:lang w:eastAsia="en-GB"/>
        </w:rPr>
        <w:t xml:space="preserve"> concerns with parents during this </w:t>
      </w:r>
      <w:r w:rsidR="30A8300A" w:rsidRPr="5DEFDC74">
        <w:rPr>
          <w:rFonts w:ascii="Arial" w:eastAsia="Times New Roman" w:hAnsi="Arial" w:cs="Arial"/>
          <w:sz w:val="20"/>
          <w:szCs w:val="20"/>
          <w:lang w:eastAsia="en-GB"/>
        </w:rPr>
        <w:t xml:space="preserve">whole </w:t>
      </w:r>
      <w:r w:rsidR="208E2966" w:rsidRPr="5DEFDC74">
        <w:rPr>
          <w:rFonts w:ascii="Arial" w:eastAsia="Times New Roman" w:hAnsi="Arial" w:cs="Arial"/>
          <w:sz w:val="20"/>
          <w:szCs w:val="20"/>
          <w:lang w:eastAsia="en-GB"/>
        </w:rPr>
        <w:t>process to ensure</w:t>
      </w:r>
      <w:r w:rsidR="30A8300A" w:rsidRPr="5DEFDC74">
        <w:rPr>
          <w:rFonts w:ascii="Arial" w:eastAsia="Times New Roman" w:hAnsi="Arial" w:cs="Arial"/>
          <w:sz w:val="20"/>
          <w:szCs w:val="20"/>
          <w:lang w:eastAsia="en-GB"/>
        </w:rPr>
        <w:t xml:space="preserve"> that</w:t>
      </w:r>
      <w:r w:rsidR="208E2966" w:rsidRPr="5DEFDC74">
        <w:rPr>
          <w:rFonts w:ascii="Arial" w:eastAsia="Times New Roman" w:hAnsi="Arial" w:cs="Arial"/>
          <w:sz w:val="20"/>
          <w:szCs w:val="20"/>
          <w:lang w:eastAsia="en-GB"/>
        </w:rPr>
        <w:t xml:space="preserve"> we work together to provide the best provision for each child.</w:t>
      </w:r>
      <w:r w:rsidRPr="5DEFDC74">
        <w:rPr>
          <w:rFonts w:ascii="Arial" w:eastAsia="Times New Roman" w:hAnsi="Arial" w:cs="Arial"/>
          <w:sz w:val="20"/>
          <w:szCs w:val="20"/>
          <w:lang w:eastAsia="en-GB"/>
        </w:rPr>
        <w:t xml:space="preserve">  </w:t>
      </w:r>
    </w:p>
    <w:p w14:paraId="016C3722" w14:textId="52A81F9C" w:rsidR="00A76747" w:rsidRPr="005E67C1" w:rsidRDefault="005E67C1" w:rsidP="00A76747">
      <w:pPr>
        <w:textAlignment w:val="baseline"/>
        <w:rPr>
          <w:rFonts w:ascii="Arial" w:eastAsia="Times New Roman" w:hAnsi="Arial" w:cs="Arial"/>
          <w:sz w:val="20"/>
          <w:szCs w:val="24"/>
          <w:lang w:eastAsia="en-GB"/>
        </w:rPr>
      </w:pPr>
      <w:r w:rsidRPr="005E67C1">
        <w:rPr>
          <w:rFonts w:ascii="Arial" w:eastAsia="Times New Roman" w:hAnsi="Arial" w:cs="Arial"/>
          <w:sz w:val="20"/>
          <w:szCs w:val="24"/>
          <w:lang w:eastAsia="en-GB"/>
        </w:rPr>
        <w:t>The first response to concerns will be high quality teaching to target areas of weakness</w:t>
      </w:r>
      <w:r w:rsidR="00901DFF">
        <w:rPr>
          <w:rFonts w:ascii="Arial" w:eastAsia="Times New Roman" w:hAnsi="Arial" w:cs="Arial"/>
          <w:sz w:val="20"/>
          <w:szCs w:val="24"/>
          <w:lang w:eastAsia="en-GB"/>
        </w:rPr>
        <w:t xml:space="preserve"> utilising the Ordinarily Available Inclusive Teaching Framework</w:t>
      </w:r>
      <w:r w:rsidRPr="005E67C1">
        <w:rPr>
          <w:rFonts w:ascii="Arial" w:eastAsia="Times New Roman" w:hAnsi="Arial" w:cs="Arial"/>
          <w:sz w:val="20"/>
          <w:szCs w:val="24"/>
          <w:lang w:eastAsia="en-GB"/>
        </w:rPr>
        <w:t xml:space="preserve">.  </w:t>
      </w:r>
      <w:r w:rsidR="00A76747" w:rsidRPr="005E67C1">
        <w:rPr>
          <w:rFonts w:ascii="Arial" w:eastAsia="Times New Roman" w:hAnsi="Arial" w:cs="Arial"/>
          <w:sz w:val="20"/>
          <w:szCs w:val="24"/>
          <w:lang w:eastAsia="en-GB"/>
        </w:rPr>
        <w:t>A chil</w:t>
      </w:r>
      <w:r w:rsidRPr="005E67C1">
        <w:rPr>
          <w:rFonts w:ascii="Arial" w:eastAsia="Times New Roman" w:hAnsi="Arial" w:cs="Arial"/>
          <w:sz w:val="20"/>
          <w:szCs w:val="24"/>
          <w:lang w:eastAsia="en-GB"/>
        </w:rPr>
        <w:t>d’s progress will be closely monitored using the</w:t>
      </w:r>
      <w:r w:rsidR="00A76747" w:rsidRPr="005E67C1">
        <w:rPr>
          <w:rFonts w:ascii="Arial" w:eastAsia="Times New Roman" w:hAnsi="Arial" w:cs="Arial"/>
          <w:sz w:val="20"/>
          <w:szCs w:val="24"/>
          <w:lang w:eastAsia="en-GB"/>
        </w:rPr>
        <w:t xml:space="preserve"> Graduated Response approach of ‘Assess, Plan, Do and Review’.</w:t>
      </w:r>
    </w:p>
    <w:p w14:paraId="2F8BC674" w14:textId="2C6D8FBD" w:rsidR="00A76747" w:rsidRPr="005E67C1" w:rsidRDefault="005E67C1" w:rsidP="00A76747">
      <w:pPr>
        <w:textAlignment w:val="baseline"/>
        <w:rPr>
          <w:rFonts w:ascii="Arial" w:eastAsia="Times New Roman" w:hAnsi="Arial" w:cs="Arial"/>
          <w:sz w:val="20"/>
          <w:szCs w:val="24"/>
          <w:lang w:eastAsia="en-GB"/>
        </w:rPr>
      </w:pPr>
      <w:r w:rsidRPr="005E67C1">
        <w:rPr>
          <w:rFonts w:ascii="Arial" w:hAnsi="Arial" w:cs="Arial"/>
          <w:noProof/>
          <w:sz w:val="16"/>
          <w:szCs w:val="20"/>
        </w:rPr>
        <w:lastRenderedPageBreak/>
        <w:drawing>
          <wp:anchor distT="0" distB="0" distL="114300" distR="114300" simplePos="0" relativeHeight="251668480" behindDoc="0" locked="0" layoutInCell="1" allowOverlap="1" wp14:anchorId="0FC9834D" wp14:editId="22A9259C">
            <wp:simplePos x="0" y="0"/>
            <wp:positionH relativeFrom="margin">
              <wp:align>center</wp:align>
            </wp:positionH>
            <wp:positionV relativeFrom="paragraph">
              <wp:posOffset>10795</wp:posOffset>
            </wp:positionV>
            <wp:extent cx="4030980" cy="2758440"/>
            <wp:effectExtent l="0" t="0" r="7620" b="381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4463" t="25763" r="25415" b="13256"/>
                    <a:stretch/>
                  </pic:blipFill>
                  <pic:spPr bwMode="auto">
                    <a:xfrm>
                      <a:off x="0" y="0"/>
                      <a:ext cx="4030980" cy="2758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3A88F3" w14:textId="7E3B0E05" w:rsidR="005E67C1" w:rsidRPr="005E67C1" w:rsidRDefault="005E67C1" w:rsidP="00A76747">
      <w:pPr>
        <w:textAlignment w:val="baseline"/>
        <w:rPr>
          <w:rFonts w:ascii="Arial" w:eastAsia="Times New Roman" w:hAnsi="Arial" w:cs="Arial"/>
          <w:sz w:val="20"/>
          <w:szCs w:val="24"/>
          <w:lang w:eastAsia="en-GB"/>
        </w:rPr>
      </w:pPr>
    </w:p>
    <w:p w14:paraId="20492556" w14:textId="08A08C62" w:rsidR="00A76747" w:rsidRDefault="00A76747" w:rsidP="00A76747">
      <w:pPr>
        <w:textAlignment w:val="baseline"/>
        <w:rPr>
          <w:rFonts w:ascii="Corbel" w:eastAsia="Times New Roman" w:hAnsi="Corbel" w:cs="Arial"/>
          <w:sz w:val="24"/>
          <w:szCs w:val="24"/>
          <w:lang w:eastAsia="en-GB"/>
        </w:rPr>
      </w:pPr>
      <w:r w:rsidRPr="005E67C1">
        <w:rPr>
          <w:rFonts w:ascii="Arial" w:eastAsia="Times New Roman" w:hAnsi="Arial" w:cs="Arial"/>
          <w:sz w:val="20"/>
          <w:szCs w:val="24"/>
          <w:lang w:eastAsia="en-GB"/>
        </w:rPr>
        <w:t>After a</w:t>
      </w:r>
      <w:r w:rsidR="005E67C1" w:rsidRPr="005E67C1">
        <w:rPr>
          <w:rFonts w:ascii="Arial" w:eastAsia="Times New Roman" w:hAnsi="Arial" w:cs="Arial"/>
          <w:sz w:val="20"/>
          <w:szCs w:val="24"/>
          <w:lang w:eastAsia="en-GB"/>
        </w:rPr>
        <w:t xml:space="preserve">n agreed period of time, we </w:t>
      </w:r>
      <w:r w:rsidRPr="005E67C1">
        <w:rPr>
          <w:rFonts w:ascii="Arial" w:eastAsia="Times New Roman" w:hAnsi="Arial" w:cs="Arial"/>
          <w:sz w:val="20"/>
          <w:szCs w:val="24"/>
          <w:lang w:eastAsia="en-GB"/>
        </w:rPr>
        <w:t>will decide if a child needs to be placed on the SEND register</w:t>
      </w:r>
      <w:r w:rsidR="00901DFF">
        <w:rPr>
          <w:rFonts w:ascii="Arial" w:eastAsia="Times New Roman" w:hAnsi="Arial" w:cs="Arial"/>
          <w:sz w:val="20"/>
          <w:szCs w:val="24"/>
          <w:lang w:eastAsia="en-GB"/>
        </w:rPr>
        <w:t xml:space="preserve">.  You will be </w:t>
      </w:r>
      <w:r w:rsidRPr="005E67C1">
        <w:rPr>
          <w:rFonts w:ascii="Arial" w:eastAsia="Times New Roman" w:hAnsi="Arial" w:cs="Arial"/>
          <w:sz w:val="20"/>
          <w:szCs w:val="24"/>
          <w:lang w:eastAsia="en-GB"/>
        </w:rPr>
        <w:t>invite</w:t>
      </w:r>
      <w:r w:rsidR="00901DFF">
        <w:rPr>
          <w:rFonts w:ascii="Arial" w:eastAsia="Times New Roman" w:hAnsi="Arial" w:cs="Arial"/>
          <w:sz w:val="20"/>
          <w:szCs w:val="24"/>
          <w:lang w:eastAsia="en-GB"/>
        </w:rPr>
        <w:t>d to a</w:t>
      </w:r>
      <w:r w:rsidR="005E67C1" w:rsidRPr="005E67C1">
        <w:rPr>
          <w:rFonts w:ascii="Arial" w:eastAsia="Times New Roman" w:hAnsi="Arial" w:cs="Arial"/>
          <w:sz w:val="20"/>
          <w:szCs w:val="24"/>
          <w:lang w:eastAsia="en-GB"/>
        </w:rPr>
        <w:t xml:space="preserve"> One Planning</w:t>
      </w:r>
      <w:r w:rsidRPr="005E67C1">
        <w:rPr>
          <w:rFonts w:ascii="Arial" w:eastAsia="Times New Roman" w:hAnsi="Arial" w:cs="Arial"/>
          <w:sz w:val="20"/>
          <w:szCs w:val="24"/>
          <w:lang w:eastAsia="en-GB"/>
        </w:rPr>
        <w:t xml:space="preserve"> meeting, where we will share the targets your child is working on and the support they are receiving</w:t>
      </w:r>
      <w:r>
        <w:rPr>
          <w:rFonts w:ascii="Corbel" w:eastAsia="Times New Roman" w:hAnsi="Corbel" w:cs="Arial"/>
          <w:sz w:val="24"/>
          <w:szCs w:val="24"/>
          <w:lang w:eastAsia="en-GB"/>
        </w:rPr>
        <w:t xml:space="preserve">.  </w:t>
      </w:r>
    </w:p>
    <w:p w14:paraId="222DE78F" w14:textId="77777777" w:rsidR="00864D2B" w:rsidRDefault="00864D2B" w:rsidP="005E67C1">
      <w:pPr>
        <w:pStyle w:val="3Policytitle"/>
        <w:contextualSpacing/>
        <w:rPr>
          <w:rFonts w:cs="Arial"/>
          <w:sz w:val="20"/>
          <w:szCs w:val="20"/>
        </w:rPr>
      </w:pPr>
    </w:p>
    <w:p w14:paraId="1EEC6A7F" w14:textId="77777777" w:rsidR="00864D2B" w:rsidRDefault="00864D2B" w:rsidP="005E67C1">
      <w:pPr>
        <w:pStyle w:val="3Policytitle"/>
        <w:contextualSpacing/>
        <w:rPr>
          <w:rFonts w:cs="Arial"/>
          <w:sz w:val="20"/>
          <w:szCs w:val="20"/>
        </w:rPr>
      </w:pPr>
    </w:p>
    <w:p w14:paraId="61AA3681" w14:textId="56192D51" w:rsidR="005E67C1" w:rsidRDefault="005E67C1" w:rsidP="005E67C1">
      <w:pPr>
        <w:pStyle w:val="3Policytitle"/>
        <w:contextualSpacing/>
        <w:rPr>
          <w:rFonts w:cs="Arial"/>
          <w:sz w:val="20"/>
          <w:szCs w:val="20"/>
        </w:rPr>
      </w:pPr>
      <w:r>
        <w:rPr>
          <w:rFonts w:cs="Arial"/>
          <w:sz w:val="20"/>
          <w:szCs w:val="20"/>
        </w:rPr>
        <w:t>What should I do if I think my child needs extra help?</w:t>
      </w:r>
    </w:p>
    <w:p w14:paraId="3082213C" w14:textId="56C80CAD" w:rsidR="005E67C1" w:rsidRPr="005E67C1" w:rsidRDefault="005E67C1" w:rsidP="00A76747">
      <w:pPr>
        <w:textAlignment w:val="baseline"/>
        <w:rPr>
          <w:rFonts w:ascii="Arial" w:eastAsia="Times New Roman" w:hAnsi="Arial" w:cs="Arial"/>
          <w:sz w:val="20"/>
          <w:szCs w:val="20"/>
          <w:lang w:eastAsia="en-GB"/>
        </w:rPr>
      </w:pPr>
      <w:r w:rsidRPr="005E67C1">
        <w:rPr>
          <w:rFonts w:ascii="Arial" w:eastAsia="Times New Roman" w:hAnsi="Arial" w:cs="Arial"/>
          <w:sz w:val="20"/>
          <w:szCs w:val="20"/>
          <w:lang w:eastAsia="en-GB"/>
        </w:rPr>
        <w:t xml:space="preserve">Speak to your child’s class teacher if you have any concerns regarding </w:t>
      </w:r>
      <w:r w:rsidR="00901DFF">
        <w:rPr>
          <w:rFonts w:ascii="Arial" w:eastAsia="Times New Roman" w:hAnsi="Arial" w:cs="Arial"/>
          <w:sz w:val="20"/>
          <w:szCs w:val="20"/>
          <w:lang w:eastAsia="en-GB"/>
        </w:rPr>
        <w:t>their</w:t>
      </w:r>
      <w:r w:rsidRPr="005E67C1">
        <w:rPr>
          <w:rFonts w:ascii="Arial" w:eastAsia="Times New Roman" w:hAnsi="Arial" w:cs="Arial"/>
          <w:sz w:val="20"/>
          <w:szCs w:val="20"/>
          <w:lang w:eastAsia="en-GB"/>
        </w:rPr>
        <w:t xml:space="preserve"> progress, learning or well-being.  </w:t>
      </w:r>
    </w:p>
    <w:p w14:paraId="0D2561B4" w14:textId="77777777" w:rsidR="004B6284" w:rsidRDefault="005E67C1" w:rsidP="00A76747">
      <w:pPr>
        <w:textAlignment w:val="baseline"/>
        <w:rPr>
          <w:rFonts w:ascii="Arial" w:eastAsia="Times New Roman" w:hAnsi="Arial" w:cs="Arial"/>
          <w:sz w:val="20"/>
          <w:szCs w:val="20"/>
          <w:lang w:eastAsia="en-GB"/>
        </w:rPr>
      </w:pPr>
      <w:r w:rsidRPr="005E67C1">
        <w:rPr>
          <w:rFonts w:ascii="Arial" w:eastAsia="Times New Roman" w:hAnsi="Arial" w:cs="Arial"/>
          <w:sz w:val="20"/>
          <w:szCs w:val="20"/>
          <w:lang w:eastAsia="en-GB"/>
        </w:rPr>
        <w:t xml:space="preserve">Class teachers will then follow the school </w:t>
      </w:r>
      <w:r>
        <w:rPr>
          <w:rFonts w:ascii="Arial" w:eastAsia="Times New Roman" w:hAnsi="Arial" w:cs="Arial"/>
          <w:sz w:val="20"/>
          <w:szCs w:val="20"/>
          <w:lang w:eastAsia="en-GB"/>
        </w:rPr>
        <w:t xml:space="preserve">process for identifying </w:t>
      </w:r>
      <w:r w:rsidR="004B6284">
        <w:rPr>
          <w:rFonts w:ascii="Arial" w:eastAsia="Times New Roman" w:hAnsi="Arial" w:cs="Arial"/>
          <w:sz w:val="20"/>
          <w:szCs w:val="20"/>
          <w:lang w:eastAsia="en-GB"/>
        </w:rPr>
        <w:t>children</w:t>
      </w:r>
      <w:r>
        <w:rPr>
          <w:rFonts w:ascii="Arial" w:eastAsia="Times New Roman" w:hAnsi="Arial" w:cs="Arial"/>
          <w:sz w:val="20"/>
          <w:szCs w:val="20"/>
          <w:lang w:eastAsia="en-GB"/>
        </w:rPr>
        <w:t xml:space="preserve"> with SEND</w:t>
      </w:r>
      <w:r w:rsidRPr="005E67C1">
        <w:rPr>
          <w:rFonts w:ascii="Arial" w:eastAsia="Times New Roman" w:hAnsi="Arial" w:cs="Arial"/>
          <w:sz w:val="20"/>
          <w:szCs w:val="20"/>
          <w:lang w:eastAsia="en-GB"/>
        </w:rPr>
        <w:t>.</w:t>
      </w:r>
      <w:r>
        <w:rPr>
          <w:rFonts w:ascii="Arial" w:eastAsia="Times New Roman" w:hAnsi="Arial" w:cs="Arial"/>
          <w:sz w:val="20"/>
          <w:szCs w:val="20"/>
          <w:lang w:eastAsia="en-GB"/>
        </w:rPr>
        <w:t xml:space="preserve">  </w:t>
      </w:r>
    </w:p>
    <w:p w14:paraId="0321D7B8" w14:textId="347EEAEF" w:rsidR="005E67C1" w:rsidRPr="005E67C1" w:rsidRDefault="005E67C1" w:rsidP="00A76747">
      <w:pPr>
        <w:textAlignment w:val="baseline"/>
        <w:rPr>
          <w:rFonts w:ascii="Arial" w:eastAsia="Times New Roman" w:hAnsi="Arial" w:cs="Arial"/>
          <w:sz w:val="20"/>
          <w:szCs w:val="20"/>
          <w:lang w:eastAsia="en-GB"/>
        </w:rPr>
      </w:pPr>
      <w:r>
        <w:rPr>
          <w:rFonts w:ascii="Arial" w:eastAsia="Times New Roman" w:hAnsi="Arial" w:cs="Arial"/>
          <w:sz w:val="20"/>
          <w:szCs w:val="20"/>
          <w:lang w:eastAsia="en-GB"/>
        </w:rPr>
        <w:t>See Appendix 1</w:t>
      </w:r>
      <w:r w:rsidR="004B6284">
        <w:rPr>
          <w:rFonts w:ascii="Arial" w:eastAsia="Times New Roman" w:hAnsi="Arial" w:cs="Arial"/>
          <w:sz w:val="20"/>
          <w:szCs w:val="20"/>
          <w:lang w:eastAsia="en-GB"/>
        </w:rPr>
        <w:t xml:space="preserve"> on page 9.</w:t>
      </w:r>
    </w:p>
    <w:p w14:paraId="6829E40A" w14:textId="2159297E" w:rsidR="00A76747" w:rsidRPr="00A76747" w:rsidRDefault="00A76747" w:rsidP="00877087">
      <w:pPr>
        <w:pStyle w:val="3Policytitle"/>
        <w:contextualSpacing/>
        <w:rPr>
          <w:rFonts w:cs="Arial"/>
          <w:sz w:val="20"/>
          <w:szCs w:val="20"/>
        </w:rPr>
      </w:pPr>
    </w:p>
    <w:p w14:paraId="4C1FEF00" w14:textId="5E550733" w:rsidR="005D1410" w:rsidRPr="00A70CAB" w:rsidRDefault="005D1410" w:rsidP="00877087">
      <w:pPr>
        <w:pStyle w:val="3Policytitle"/>
        <w:contextualSpacing/>
        <w:rPr>
          <w:rFonts w:cs="Arial"/>
          <w:sz w:val="20"/>
          <w:szCs w:val="20"/>
        </w:rPr>
      </w:pPr>
      <w:r w:rsidRPr="00A70CAB">
        <w:rPr>
          <w:rFonts w:cs="Arial"/>
          <w:sz w:val="20"/>
          <w:szCs w:val="20"/>
        </w:rPr>
        <w:t xml:space="preserve">How do we consult with </w:t>
      </w:r>
      <w:r w:rsidR="004B6284">
        <w:rPr>
          <w:rFonts w:cs="Arial"/>
          <w:sz w:val="20"/>
          <w:szCs w:val="20"/>
        </w:rPr>
        <w:t>children</w:t>
      </w:r>
      <w:r w:rsidRPr="00A70CAB">
        <w:rPr>
          <w:rFonts w:cs="Arial"/>
          <w:sz w:val="20"/>
          <w:szCs w:val="20"/>
        </w:rPr>
        <w:t xml:space="preserve"> with SEND?</w:t>
      </w:r>
    </w:p>
    <w:p w14:paraId="0020B742" w14:textId="243E54C6" w:rsidR="00A70CAB" w:rsidRPr="00A70CAB" w:rsidRDefault="00901DFF" w:rsidP="00A70CAB">
      <w:pPr>
        <w:shd w:val="clear" w:color="auto" w:fill="FFFFFF"/>
        <w:rPr>
          <w:rFonts w:ascii="Arial" w:eastAsia="Times New Roman" w:hAnsi="Arial" w:cs="Arial"/>
          <w:sz w:val="20"/>
          <w:szCs w:val="20"/>
          <w:lang w:eastAsia="en-GB"/>
        </w:rPr>
      </w:pPr>
      <w:r>
        <w:rPr>
          <w:rFonts w:ascii="Arial" w:eastAsia="Times New Roman" w:hAnsi="Arial" w:cs="Arial"/>
          <w:sz w:val="20"/>
          <w:szCs w:val="20"/>
          <w:lang w:eastAsia="en-GB"/>
        </w:rPr>
        <w:t>The views of the child are important to us</w:t>
      </w:r>
      <w:r w:rsidR="00A70CAB" w:rsidRPr="00A70CAB">
        <w:rPr>
          <w:rFonts w:ascii="Arial" w:eastAsia="Times New Roman" w:hAnsi="Arial" w:cs="Arial"/>
          <w:sz w:val="20"/>
          <w:szCs w:val="20"/>
          <w:lang w:eastAsia="en-GB"/>
        </w:rPr>
        <w:t xml:space="preserve">; they have a right to be involved in decisions about their education and they are made aware of the support that surrounds them in school. </w:t>
      </w:r>
    </w:p>
    <w:p w14:paraId="022313CE" w14:textId="77777777" w:rsidR="00A70CAB" w:rsidRPr="00A70CAB" w:rsidRDefault="00A70CAB" w:rsidP="00877087">
      <w:pPr>
        <w:pStyle w:val="3Policytitle"/>
        <w:contextualSpacing/>
        <w:rPr>
          <w:rFonts w:cs="Arial"/>
          <w:b w:val="0"/>
          <w:sz w:val="20"/>
          <w:szCs w:val="20"/>
        </w:rPr>
      </w:pPr>
    </w:p>
    <w:p w14:paraId="16BB7B7D" w14:textId="36AB0998" w:rsidR="005D1410" w:rsidRPr="00A70CAB" w:rsidRDefault="79E1B5A8" w:rsidP="00877087">
      <w:pPr>
        <w:pStyle w:val="3Policytitle"/>
        <w:contextualSpacing/>
        <w:rPr>
          <w:rFonts w:cs="Arial"/>
          <w:b w:val="0"/>
          <w:sz w:val="20"/>
          <w:szCs w:val="20"/>
        </w:rPr>
      </w:pPr>
      <w:r w:rsidRPr="5DEFDC74">
        <w:rPr>
          <w:rFonts w:cs="Arial"/>
          <w:b w:val="0"/>
          <w:sz w:val="20"/>
          <w:szCs w:val="20"/>
        </w:rPr>
        <w:t>Children can discuss their concerns with any member of staff who they feel comfortable speaking with.  Following this, staff follow the procedures for identification of children who may require additional support.</w:t>
      </w:r>
    </w:p>
    <w:p w14:paraId="317D2E5C" w14:textId="77777777" w:rsidR="00A70CAB" w:rsidRPr="00A70CAB" w:rsidRDefault="00A70CAB" w:rsidP="00877087">
      <w:pPr>
        <w:pStyle w:val="3Policytitle"/>
        <w:contextualSpacing/>
        <w:rPr>
          <w:rFonts w:cs="Arial"/>
          <w:b w:val="0"/>
          <w:sz w:val="20"/>
          <w:szCs w:val="20"/>
        </w:rPr>
      </w:pPr>
    </w:p>
    <w:p w14:paraId="2A684FB6" w14:textId="6A2E5601" w:rsidR="00A70CAB" w:rsidRDefault="00A70CAB" w:rsidP="00877087">
      <w:pPr>
        <w:pStyle w:val="3Policytitle"/>
        <w:contextualSpacing/>
        <w:rPr>
          <w:rFonts w:cs="Arial"/>
          <w:b w:val="0"/>
          <w:sz w:val="20"/>
          <w:szCs w:val="20"/>
        </w:rPr>
      </w:pPr>
      <w:r w:rsidRPr="00A70CAB">
        <w:rPr>
          <w:rFonts w:cs="Arial"/>
          <w:b w:val="0"/>
          <w:sz w:val="20"/>
          <w:szCs w:val="20"/>
        </w:rPr>
        <w:t xml:space="preserve">Children have the opportunity to share their views as part of the One Planning process.  At the start of each year, </w:t>
      </w:r>
      <w:r w:rsidR="00901DFF">
        <w:rPr>
          <w:rFonts w:cs="Arial"/>
          <w:b w:val="0"/>
          <w:sz w:val="20"/>
          <w:szCs w:val="20"/>
        </w:rPr>
        <w:t>children</w:t>
      </w:r>
      <w:r w:rsidRPr="00A70CAB">
        <w:rPr>
          <w:rFonts w:cs="Arial"/>
          <w:b w:val="0"/>
          <w:sz w:val="20"/>
          <w:szCs w:val="20"/>
        </w:rPr>
        <w:t xml:space="preserve"> will work alongside a member of staff to create a One Page Profile using </w:t>
      </w:r>
      <w:hyperlink r:id="rId19" w:history="1">
        <w:r w:rsidRPr="00A70CAB">
          <w:rPr>
            <w:rStyle w:val="Hyperlink"/>
            <w:rFonts w:cs="Arial"/>
            <w:b w:val="0"/>
            <w:sz w:val="20"/>
            <w:szCs w:val="20"/>
          </w:rPr>
          <w:t>https://sheffkids.co.uk/resources/</w:t>
        </w:r>
      </w:hyperlink>
    </w:p>
    <w:p w14:paraId="5E51011B" w14:textId="64A45261" w:rsidR="00FA5692" w:rsidRDefault="00FA5692" w:rsidP="00877087">
      <w:pPr>
        <w:pStyle w:val="3Policytitle"/>
        <w:contextualSpacing/>
        <w:rPr>
          <w:rFonts w:cs="Arial"/>
          <w:b w:val="0"/>
          <w:sz w:val="20"/>
          <w:szCs w:val="20"/>
        </w:rPr>
      </w:pPr>
    </w:p>
    <w:p w14:paraId="27945C6C" w14:textId="77777777" w:rsidR="00A70CAB" w:rsidRPr="00A70CAB" w:rsidRDefault="00A70CAB" w:rsidP="00877087">
      <w:pPr>
        <w:pStyle w:val="3Policytitle"/>
        <w:contextualSpacing/>
        <w:rPr>
          <w:rFonts w:cs="Arial"/>
          <w:b w:val="0"/>
          <w:sz w:val="20"/>
          <w:szCs w:val="20"/>
        </w:rPr>
      </w:pPr>
      <w:r w:rsidRPr="00A70CAB">
        <w:rPr>
          <w:rFonts w:cs="Arial"/>
          <w:b w:val="0"/>
          <w:sz w:val="20"/>
          <w:szCs w:val="20"/>
        </w:rPr>
        <w:t xml:space="preserve">This provides an opportunity for the child to reflect and review their current support and needs.  </w:t>
      </w:r>
    </w:p>
    <w:p w14:paraId="01AA6019" w14:textId="77777777" w:rsidR="00A70CAB" w:rsidRPr="00A70CAB" w:rsidRDefault="00A70CAB" w:rsidP="00877087">
      <w:pPr>
        <w:pStyle w:val="3Policytitle"/>
        <w:contextualSpacing/>
        <w:rPr>
          <w:rFonts w:cs="Arial"/>
          <w:b w:val="0"/>
          <w:sz w:val="20"/>
          <w:szCs w:val="20"/>
        </w:rPr>
      </w:pPr>
    </w:p>
    <w:p w14:paraId="00354FCA" w14:textId="581CCFC9" w:rsidR="00A70CAB" w:rsidRPr="00A70CAB" w:rsidRDefault="004B6284" w:rsidP="00A70CAB">
      <w:pPr>
        <w:shd w:val="clear" w:color="auto" w:fill="FFFFFF"/>
        <w:rPr>
          <w:rFonts w:ascii="Arial" w:eastAsia="Times New Roman" w:hAnsi="Arial" w:cs="Arial"/>
          <w:sz w:val="20"/>
          <w:szCs w:val="20"/>
          <w:lang w:eastAsia="en-GB"/>
        </w:rPr>
      </w:pPr>
      <w:r>
        <w:rPr>
          <w:rFonts w:ascii="Arial" w:eastAsia="Times New Roman" w:hAnsi="Arial" w:cs="Arial"/>
          <w:sz w:val="20"/>
          <w:szCs w:val="20"/>
          <w:lang w:eastAsia="en-GB"/>
        </w:rPr>
        <w:t>Children</w:t>
      </w:r>
      <w:r w:rsidR="00A70CAB" w:rsidRPr="00A70CAB">
        <w:rPr>
          <w:rFonts w:ascii="Arial" w:eastAsia="Times New Roman" w:hAnsi="Arial" w:cs="Arial"/>
          <w:sz w:val="20"/>
          <w:szCs w:val="20"/>
          <w:lang w:eastAsia="en-GB"/>
        </w:rPr>
        <w:t xml:space="preserve"> are given regular opportunities to:</w:t>
      </w:r>
    </w:p>
    <w:p w14:paraId="1842AE69" w14:textId="77777777" w:rsidR="00A70CAB" w:rsidRPr="00A70CAB" w:rsidRDefault="00A70CAB" w:rsidP="00A70CAB">
      <w:pPr>
        <w:shd w:val="clear" w:color="auto" w:fill="FFFFFF"/>
        <w:rPr>
          <w:rFonts w:ascii="Arial" w:eastAsia="Times New Roman" w:hAnsi="Arial" w:cs="Arial"/>
          <w:sz w:val="20"/>
          <w:szCs w:val="20"/>
          <w:lang w:eastAsia="en-GB"/>
        </w:rPr>
      </w:pPr>
    </w:p>
    <w:tbl>
      <w:tblPr>
        <w:tblStyle w:val="TableGrid"/>
        <w:tblW w:w="0" w:type="auto"/>
        <w:tblLook w:val="04A0" w:firstRow="1" w:lastRow="0" w:firstColumn="1" w:lastColumn="0" w:noHBand="0" w:noVBand="1"/>
      </w:tblPr>
      <w:tblGrid>
        <w:gridCol w:w="2700"/>
        <w:gridCol w:w="2701"/>
        <w:gridCol w:w="2701"/>
      </w:tblGrid>
      <w:tr w:rsidR="00A70CAB" w:rsidRPr="00A70CAB" w14:paraId="1AC55FD0" w14:textId="77777777" w:rsidTr="001F7716">
        <w:trPr>
          <w:trHeight w:val="1401"/>
        </w:trPr>
        <w:tc>
          <w:tcPr>
            <w:tcW w:w="2700" w:type="dxa"/>
          </w:tcPr>
          <w:p w14:paraId="5129BB31" w14:textId="77777777" w:rsidR="00A70CAB" w:rsidRPr="00A70CAB" w:rsidRDefault="00A70CAB" w:rsidP="001F7716">
            <w:pPr>
              <w:jc w:val="center"/>
              <w:rPr>
                <w:rFonts w:ascii="Arial" w:eastAsia="Times New Roman" w:hAnsi="Arial" w:cs="Arial"/>
                <w:sz w:val="20"/>
                <w:szCs w:val="20"/>
                <w:lang w:eastAsia="en-GB"/>
              </w:rPr>
            </w:pPr>
            <w:r w:rsidRPr="00A70CAB">
              <w:rPr>
                <w:rFonts w:ascii="Arial" w:hAnsi="Arial" w:cs="Arial"/>
                <w:noProof/>
                <w:sz w:val="20"/>
                <w:szCs w:val="20"/>
              </w:rPr>
              <w:drawing>
                <wp:inline distT="0" distB="0" distL="0" distR="0" wp14:anchorId="2576DABF" wp14:editId="5BB28A8E">
                  <wp:extent cx="670560" cy="810503"/>
                  <wp:effectExtent l="0" t="0" r="0" b="8890"/>
                  <wp:docPr id="18696157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4801" cy="815630"/>
                          </a:xfrm>
                          <a:prstGeom prst="rect">
                            <a:avLst/>
                          </a:prstGeom>
                          <a:noFill/>
                          <a:ln>
                            <a:noFill/>
                          </a:ln>
                        </pic:spPr>
                      </pic:pic>
                    </a:graphicData>
                  </a:graphic>
                </wp:inline>
              </w:drawing>
            </w:r>
          </w:p>
        </w:tc>
        <w:tc>
          <w:tcPr>
            <w:tcW w:w="2701" w:type="dxa"/>
          </w:tcPr>
          <w:p w14:paraId="48FF3A91" w14:textId="77777777" w:rsidR="00A70CAB" w:rsidRPr="00A70CAB" w:rsidRDefault="00A70CAB" w:rsidP="001F7716">
            <w:pPr>
              <w:rPr>
                <w:rFonts w:ascii="Arial" w:eastAsia="Times New Roman" w:hAnsi="Arial" w:cs="Arial"/>
                <w:sz w:val="20"/>
                <w:szCs w:val="20"/>
                <w:lang w:eastAsia="en-GB"/>
              </w:rPr>
            </w:pPr>
            <w:r w:rsidRPr="00A70CAB">
              <w:rPr>
                <w:rFonts w:ascii="Arial" w:hAnsi="Arial" w:cs="Arial"/>
                <w:noProof/>
                <w:sz w:val="20"/>
                <w:szCs w:val="20"/>
              </w:rPr>
              <w:drawing>
                <wp:anchor distT="0" distB="0" distL="114300" distR="114300" simplePos="0" relativeHeight="251662336" behindDoc="0" locked="0" layoutInCell="1" allowOverlap="1" wp14:anchorId="6B7A5A20" wp14:editId="4FE07715">
                  <wp:simplePos x="0" y="0"/>
                  <wp:positionH relativeFrom="margin">
                    <wp:posOffset>259080</wp:posOffset>
                  </wp:positionH>
                  <wp:positionV relativeFrom="margin">
                    <wp:posOffset>2540</wp:posOffset>
                  </wp:positionV>
                  <wp:extent cx="845820" cy="839470"/>
                  <wp:effectExtent l="0" t="0" r="0" b="0"/>
                  <wp:wrapSquare wrapText="bothSides"/>
                  <wp:docPr id="843286708" name="Picture 84328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582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01" w:type="dxa"/>
          </w:tcPr>
          <w:p w14:paraId="02769882" w14:textId="77777777" w:rsidR="00A70CAB" w:rsidRPr="00A70CAB" w:rsidRDefault="00A70CAB" w:rsidP="001F7716">
            <w:pPr>
              <w:jc w:val="center"/>
              <w:rPr>
                <w:rFonts w:ascii="Arial" w:eastAsia="Times New Roman" w:hAnsi="Arial" w:cs="Arial"/>
                <w:sz w:val="20"/>
                <w:szCs w:val="20"/>
                <w:lang w:eastAsia="en-GB"/>
              </w:rPr>
            </w:pPr>
            <w:r w:rsidRPr="00A70CAB">
              <w:rPr>
                <w:rFonts w:ascii="Arial" w:hAnsi="Arial" w:cs="Arial"/>
                <w:noProof/>
                <w:sz w:val="20"/>
                <w:szCs w:val="20"/>
              </w:rPr>
              <w:drawing>
                <wp:inline distT="0" distB="0" distL="0" distR="0" wp14:anchorId="71454B66" wp14:editId="0A6A820B">
                  <wp:extent cx="879754" cy="899160"/>
                  <wp:effectExtent l="0" t="0" r="0" b="0"/>
                  <wp:docPr id="44748476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2014" cy="901470"/>
                          </a:xfrm>
                          <a:prstGeom prst="rect">
                            <a:avLst/>
                          </a:prstGeom>
                          <a:noFill/>
                          <a:ln>
                            <a:noFill/>
                          </a:ln>
                        </pic:spPr>
                      </pic:pic>
                    </a:graphicData>
                  </a:graphic>
                </wp:inline>
              </w:drawing>
            </w:r>
          </w:p>
        </w:tc>
      </w:tr>
      <w:tr w:rsidR="00A70CAB" w:rsidRPr="00A70CAB" w14:paraId="54F32A23" w14:textId="77777777" w:rsidTr="001F7716">
        <w:tc>
          <w:tcPr>
            <w:tcW w:w="2700" w:type="dxa"/>
            <w:vAlign w:val="center"/>
          </w:tcPr>
          <w:p w14:paraId="20F964F7" w14:textId="3B3ACD93" w:rsidR="00A70CAB" w:rsidRPr="00A70CAB" w:rsidRDefault="00A70CAB" w:rsidP="001F7716">
            <w:pPr>
              <w:jc w:val="center"/>
              <w:rPr>
                <w:rFonts w:ascii="Arial" w:eastAsia="Times New Roman" w:hAnsi="Arial" w:cs="Arial"/>
                <w:sz w:val="20"/>
                <w:szCs w:val="20"/>
                <w:lang w:eastAsia="en-GB"/>
              </w:rPr>
            </w:pPr>
            <w:r w:rsidRPr="00A70CAB">
              <w:rPr>
                <w:rFonts w:ascii="Arial" w:eastAsia="Times New Roman" w:hAnsi="Arial" w:cs="Arial"/>
                <w:sz w:val="20"/>
                <w:szCs w:val="20"/>
                <w:lang w:eastAsia="en-GB"/>
              </w:rPr>
              <w:t>Self-assess how they are doing</w:t>
            </w:r>
            <w:r w:rsidR="009D5CC4">
              <w:rPr>
                <w:rFonts w:ascii="Arial" w:eastAsia="Times New Roman" w:hAnsi="Arial" w:cs="Arial"/>
                <w:sz w:val="20"/>
                <w:szCs w:val="20"/>
                <w:lang w:eastAsia="en-GB"/>
              </w:rPr>
              <w:t>.</w:t>
            </w:r>
          </w:p>
        </w:tc>
        <w:tc>
          <w:tcPr>
            <w:tcW w:w="2701" w:type="dxa"/>
            <w:vAlign w:val="center"/>
          </w:tcPr>
          <w:p w14:paraId="1AA31D44" w14:textId="77777777" w:rsidR="00A70CAB" w:rsidRPr="005E2E49" w:rsidRDefault="00A70CAB" w:rsidP="001F7716">
            <w:pPr>
              <w:jc w:val="center"/>
              <w:rPr>
                <w:rFonts w:ascii="Arial" w:eastAsia="Times New Roman" w:hAnsi="Arial" w:cs="Arial"/>
                <w:sz w:val="20"/>
                <w:szCs w:val="20"/>
                <w:lang w:eastAsia="en-GB"/>
              </w:rPr>
            </w:pPr>
            <w:r w:rsidRPr="005E2E49">
              <w:rPr>
                <w:rFonts w:ascii="Arial" w:eastAsia="Times New Roman" w:hAnsi="Arial" w:cs="Arial"/>
                <w:sz w:val="20"/>
                <w:szCs w:val="20"/>
                <w:lang w:eastAsia="en-GB"/>
              </w:rPr>
              <w:t>Attend meetings and help decide the support needed.</w:t>
            </w:r>
          </w:p>
        </w:tc>
        <w:tc>
          <w:tcPr>
            <w:tcW w:w="2701" w:type="dxa"/>
            <w:vAlign w:val="center"/>
          </w:tcPr>
          <w:p w14:paraId="7EA682C1" w14:textId="77777777" w:rsidR="00A70CAB" w:rsidRPr="00A70CAB" w:rsidRDefault="00A70CAB" w:rsidP="001F7716">
            <w:pPr>
              <w:jc w:val="center"/>
              <w:rPr>
                <w:rFonts w:ascii="Arial" w:eastAsia="Times New Roman" w:hAnsi="Arial" w:cs="Arial"/>
                <w:sz w:val="20"/>
                <w:szCs w:val="20"/>
                <w:lang w:eastAsia="en-GB"/>
              </w:rPr>
            </w:pPr>
            <w:r w:rsidRPr="00A70CAB">
              <w:rPr>
                <w:rFonts w:ascii="Arial" w:eastAsia="Times New Roman" w:hAnsi="Arial" w:cs="Arial"/>
                <w:sz w:val="20"/>
                <w:szCs w:val="20"/>
                <w:lang w:eastAsia="en-GB"/>
              </w:rPr>
              <w:t>Feedback and Review progress/interventions.</w:t>
            </w:r>
          </w:p>
        </w:tc>
      </w:tr>
    </w:tbl>
    <w:p w14:paraId="0FA45CA8" w14:textId="77777777" w:rsidR="00A70CAB" w:rsidRPr="00A70CAB" w:rsidRDefault="00A70CAB" w:rsidP="00877087">
      <w:pPr>
        <w:pStyle w:val="3Policytitle"/>
        <w:contextualSpacing/>
        <w:rPr>
          <w:rFonts w:cs="Arial"/>
          <w:b w:val="0"/>
          <w:sz w:val="20"/>
          <w:szCs w:val="20"/>
        </w:rPr>
      </w:pPr>
    </w:p>
    <w:p w14:paraId="49FFA172" w14:textId="77777777" w:rsidR="009D5CC4" w:rsidRDefault="009D5CC4" w:rsidP="00877087">
      <w:pPr>
        <w:pStyle w:val="3Policytitle"/>
        <w:contextualSpacing/>
        <w:rPr>
          <w:rFonts w:cs="Arial"/>
          <w:bCs/>
          <w:sz w:val="20"/>
          <w:szCs w:val="20"/>
          <w:u w:val="single"/>
        </w:rPr>
      </w:pPr>
    </w:p>
    <w:p w14:paraId="5C08087F" w14:textId="77777777" w:rsidR="009D5CC4" w:rsidRDefault="009D5CC4" w:rsidP="00877087">
      <w:pPr>
        <w:pStyle w:val="3Policytitle"/>
        <w:contextualSpacing/>
        <w:rPr>
          <w:rFonts w:cs="Arial"/>
          <w:bCs/>
          <w:sz w:val="20"/>
          <w:szCs w:val="20"/>
          <w:u w:val="single"/>
        </w:rPr>
      </w:pPr>
    </w:p>
    <w:p w14:paraId="2F8347A3" w14:textId="6EE18068" w:rsidR="00D024E5" w:rsidRPr="008B1DFB" w:rsidRDefault="00D024E5" w:rsidP="00877087">
      <w:pPr>
        <w:pStyle w:val="3Policytitle"/>
        <w:contextualSpacing/>
        <w:rPr>
          <w:rFonts w:cs="Arial"/>
          <w:bCs/>
          <w:sz w:val="20"/>
          <w:szCs w:val="20"/>
          <w:u w:val="single"/>
        </w:rPr>
      </w:pPr>
      <w:r w:rsidRPr="008B1DFB">
        <w:rPr>
          <w:rFonts w:cs="Arial"/>
          <w:bCs/>
          <w:sz w:val="20"/>
          <w:szCs w:val="20"/>
          <w:u w:val="single"/>
        </w:rPr>
        <w:lastRenderedPageBreak/>
        <w:t xml:space="preserve">How do we consult with families of </w:t>
      </w:r>
      <w:r w:rsidR="004B6284">
        <w:rPr>
          <w:rFonts w:cs="Arial"/>
          <w:bCs/>
          <w:sz w:val="20"/>
          <w:szCs w:val="20"/>
          <w:u w:val="single"/>
        </w:rPr>
        <w:t>children</w:t>
      </w:r>
      <w:r w:rsidRPr="008B1DFB">
        <w:rPr>
          <w:rFonts w:cs="Arial"/>
          <w:bCs/>
          <w:sz w:val="20"/>
          <w:szCs w:val="20"/>
          <w:u w:val="single"/>
        </w:rPr>
        <w:t xml:space="preserve"> with SEND and involve parents in the education of their child?</w:t>
      </w:r>
    </w:p>
    <w:p w14:paraId="5A60114E" w14:textId="77777777" w:rsidR="00D024E5" w:rsidRDefault="00D024E5" w:rsidP="00877087">
      <w:pPr>
        <w:pStyle w:val="3Policytitle"/>
        <w:contextualSpacing/>
        <w:rPr>
          <w:rFonts w:cs="Arial"/>
          <w:b w:val="0"/>
          <w:bCs/>
          <w:sz w:val="20"/>
          <w:szCs w:val="20"/>
        </w:rPr>
      </w:pPr>
    </w:p>
    <w:p w14:paraId="3284B60D" w14:textId="4DCDF3DC" w:rsidR="00D024E5" w:rsidRPr="00D024E5" w:rsidRDefault="00D024E5" w:rsidP="00D024E5">
      <w:pPr>
        <w:textAlignment w:val="baseline"/>
        <w:rPr>
          <w:rFonts w:ascii="Arial" w:eastAsia="Times New Roman" w:hAnsi="Arial" w:cs="Arial"/>
          <w:sz w:val="20"/>
          <w:szCs w:val="24"/>
          <w:lang w:eastAsia="en-GB"/>
        </w:rPr>
      </w:pPr>
      <w:r w:rsidRPr="00D024E5">
        <w:rPr>
          <w:rFonts w:ascii="Arial" w:eastAsia="Times New Roman" w:hAnsi="Arial" w:cs="Arial"/>
          <w:sz w:val="20"/>
          <w:szCs w:val="24"/>
          <w:lang w:eastAsia="en-GB"/>
        </w:rPr>
        <w:t>At Priory Primary School we work closely with parents and carers</w:t>
      </w:r>
      <w:r w:rsidR="00901DFF">
        <w:rPr>
          <w:rFonts w:ascii="Arial" w:eastAsia="Times New Roman" w:hAnsi="Arial" w:cs="Arial"/>
          <w:sz w:val="20"/>
          <w:szCs w:val="24"/>
          <w:lang w:eastAsia="en-GB"/>
        </w:rPr>
        <w:t xml:space="preserve">.  We </w:t>
      </w:r>
      <w:r w:rsidRPr="00D024E5">
        <w:rPr>
          <w:rFonts w:ascii="Arial" w:eastAsia="Times New Roman" w:hAnsi="Arial" w:cs="Arial"/>
          <w:sz w:val="20"/>
          <w:szCs w:val="24"/>
          <w:lang w:eastAsia="en-GB"/>
        </w:rPr>
        <w:t>recognise that they have much to contribute to our support for children with SEND</w:t>
      </w:r>
      <w:r w:rsidR="00901DFF">
        <w:rPr>
          <w:rFonts w:ascii="Arial" w:eastAsia="Times New Roman" w:hAnsi="Arial" w:cs="Arial"/>
          <w:sz w:val="20"/>
          <w:szCs w:val="24"/>
          <w:lang w:eastAsia="en-GB"/>
        </w:rPr>
        <w:t xml:space="preserve"> and the progress children make</w:t>
      </w:r>
      <w:r w:rsidRPr="00D024E5">
        <w:rPr>
          <w:rFonts w:ascii="Arial" w:eastAsia="Times New Roman" w:hAnsi="Arial" w:cs="Arial"/>
          <w:sz w:val="20"/>
          <w:szCs w:val="24"/>
          <w:lang w:eastAsia="en-GB"/>
        </w:rPr>
        <w:t>.</w:t>
      </w:r>
      <w:r w:rsidR="00C6658B" w:rsidRPr="00C6658B">
        <w:t xml:space="preserve"> </w:t>
      </w:r>
    </w:p>
    <w:p w14:paraId="6627A82A" w14:textId="59ED4749" w:rsidR="5DEFDC74" w:rsidRDefault="543C629D" w:rsidP="009D5CC4">
      <w:pPr>
        <w:spacing w:beforeAutospacing="1" w:afterAutospacing="1"/>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In addition to the parent’s consultation meetings</w:t>
      </w:r>
      <w:r w:rsidR="30A8300A" w:rsidRPr="5DEFDC74">
        <w:rPr>
          <w:rFonts w:ascii="Arial" w:eastAsia="Times New Roman" w:hAnsi="Arial" w:cs="Arial"/>
          <w:sz w:val="20"/>
          <w:szCs w:val="20"/>
          <w:lang w:eastAsia="en-GB"/>
        </w:rPr>
        <w:t xml:space="preserve"> available to all families</w:t>
      </w:r>
      <w:r w:rsidRPr="5DEFDC74">
        <w:rPr>
          <w:rFonts w:ascii="Arial" w:eastAsia="Times New Roman" w:hAnsi="Arial" w:cs="Arial"/>
          <w:sz w:val="20"/>
          <w:szCs w:val="20"/>
          <w:lang w:eastAsia="en-GB"/>
        </w:rPr>
        <w:t xml:space="preserve">, children who have One Plans or require specialist support (over and above what is ordinarily available) will be invited in for 3 further meetings a year in the Autumn, Spring and Summer term.  These meetings are used to celebrate your child’s learning, look at the progress they have made against the targets set, create new targets and discuss next steps.  A copy of this will always be sent home after the meetings. </w:t>
      </w:r>
    </w:p>
    <w:p w14:paraId="14129B43" w14:textId="7ED48EE9" w:rsidR="5DEFDC74" w:rsidRDefault="543C629D" w:rsidP="009D5CC4">
      <w:pPr>
        <w:spacing w:beforeAutospacing="1" w:afterAutospacing="1"/>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As part of the One Planning process at Priory Primary School, a parental questionnaire is sent out to gain views on the SEND provision your child is receiving.</w:t>
      </w:r>
      <w:r w:rsidR="79F080B8" w:rsidRPr="5DEFDC74">
        <w:rPr>
          <w:rFonts w:ascii="Arial" w:eastAsia="Times New Roman" w:hAnsi="Arial" w:cs="Arial"/>
          <w:sz w:val="20"/>
          <w:szCs w:val="20"/>
          <w:lang w:eastAsia="en-GB"/>
        </w:rPr>
        <w:t xml:space="preserve">  This supports the school to evaluate </w:t>
      </w:r>
      <w:r w:rsidR="30A8300A" w:rsidRPr="5DEFDC74">
        <w:rPr>
          <w:rFonts w:ascii="Arial" w:eastAsia="Times New Roman" w:hAnsi="Arial" w:cs="Arial"/>
          <w:sz w:val="20"/>
          <w:szCs w:val="20"/>
          <w:lang w:eastAsia="en-GB"/>
        </w:rPr>
        <w:t xml:space="preserve">SEND </w:t>
      </w:r>
      <w:r w:rsidR="79F080B8" w:rsidRPr="5DEFDC74">
        <w:rPr>
          <w:rFonts w:ascii="Arial" w:eastAsia="Times New Roman" w:hAnsi="Arial" w:cs="Arial"/>
          <w:sz w:val="20"/>
          <w:szCs w:val="20"/>
          <w:lang w:eastAsia="en-GB"/>
        </w:rPr>
        <w:t>provision.</w:t>
      </w:r>
    </w:p>
    <w:p w14:paraId="54959A9B" w14:textId="343514F6" w:rsidR="5DEFDC74" w:rsidRPr="009D5CC4" w:rsidRDefault="5D998F09" w:rsidP="009D5CC4">
      <w:pPr>
        <w:spacing w:beforeAutospacing="1" w:afterAutospacing="1"/>
        <w:textAlignment w:val="baseline"/>
        <w:rPr>
          <w:rFonts w:ascii="Arial" w:hAnsi="Arial" w:cs="Arial"/>
          <w:bCs/>
          <w:sz w:val="20"/>
          <w:szCs w:val="20"/>
        </w:rPr>
      </w:pPr>
      <w:r w:rsidRPr="5DEFDC74">
        <w:rPr>
          <w:rFonts w:ascii="Arial" w:hAnsi="Arial" w:cs="Arial"/>
          <w:sz w:val="20"/>
          <w:szCs w:val="20"/>
        </w:rPr>
        <w:t>For children who have an Education Health Care Plan</w:t>
      </w:r>
      <w:r w:rsidR="009D5CC4">
        <w:rPr>
          <w:rFonts w:ascii="Arial" w:hAnsi="Arial" w:cs="Arial"/>
          <w:sz w:val="20"/>
          <w:szCs w:val="20"/>
        </w:rPr>
        <w:t>,</w:t>
      </w:r>
      <w:r w:rsidRPr="5DEFDC74">
        <w:rPr>
          <w:rFonts w:ascii="Arial" w:hAnsi="Arial" w:cs="Arial"/>
          <w:sz w:val="20"/>
          <w:szCs w:val="20"/>
        </w:rPr>
        <w:t xml:space="preserve"> as well as One Planning meetings families will be invited to review provision during an annual review with our school SENCO.</w:t>
      </w:r>
    </w:p>
    <w:p w14:paraId="151456E7" w14:textId="77777777" w:rsidR="00D024E5" w:rsidRPr="00A70CAB" w:rsidRDefault="543C629D" w:rsidP="5DEFDC74">
      <w:pPr>
        <w:spacing w:before="100" w:beforeAutospacing="1" w:after="100" w:afterAutospacing="1"/>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 xml:space="preserve">Class teachers are easily contactable via the telephone, school office or email should parents wish to discuss any concerns regarding their child and their learning.  </w:t>
      </w:r>
    </w:p>
    <w:p w14:paraId="58EEF540" w14:textId="3994FE42" w:rsidR="00A70CAB" w:rsidRPr="008B1DFB" w:rsidRDefault="00A70CAB" w:rsidP="00877087">
      <w:pPr>
        <w:pStyle w:val="3Policytitle"/>
        <w:contextualSpacing/>
        <w:rPr>
          <w:rFonts w:cs="Arial"/>
          <w:b w:val="0"/>
          <w:sz w:val="20"/>
          <w:szCs w:val="20"/>
          <w:u w:val="single"/>
        </w:rPr>
      </w:pPr>
      <w:r w:rsidRPr="008B1DFB">
        <w:rPr>
          <w:rFonts w:cs="Arial"/>
          <w:bCs/>
          <w:sz w:val="20"/>
          <w:szCs w:val="20"/>
          <w:u w:val="single"/>
        </w:rPr>
        <w:t>Our approach to teaching children with SEND</w:t>
      </w:r>
    </w:p>
    <w:p w14:paraId="624378C2" w14:textId="3671B2DF" w:rsidR="00A70CAB" w:rsidRPr="00A70CAB" w:rsidRDefault="00A70CAB" w:rsidP="00A70CAB">
      <w:pPr>
        <w:textAlignment w:val="baseline"/>
        <w:rPr>
          <w:rFonts w:ascii="Arial" w:eastAsia="Times New Roman" w:hAnsi="Arial" w:cs="Arial"/>
          <w:sz w:val="20"/>
          <w:szCs w:val="20"/>
          <w:lang w:eastAsia="en-GB"/>
        </w:rPr>
      </w:pPr>
      <w:r w:rsidRPr="00A70CAB">
        <w:rPr>
          <w:rFonts w:ascii="Arial" w:eastAsia="Times New Roman" w:hAnsi="Arial" w:cs="Arial"/>
          <w:sz w:val="20"/>
          <w:szCs w:val="20"/>
          <w:lang w:eastAsia="en-GB"/>
        </w:rPr>
        <w:t xml:space="preserve">We are an inclusive school.  Wherever possible children are taught alongside their peers in flexible teaching groups.  </w:t>
      </w:r>
    </w:p>
    <w:p w14:paraId="6A0E5AFF" w14:textId="718C008A" w:rsidR="5DEFDC74" w:rsidRDefault="543C629D" w:rsidP="009D5CC4">
      <w:pPr>
        <w:spacing w:before="100" w:beforeAutospacing="1" w:after="100" w:afterAutospacing="1"/>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We use the Ordinarily Available Guidance produced by the Local Authority to compl</w:t>
      </w:r>
      <w:r w:rsidR="009D5CC4">
        <w:rPr>
          <w:rFonts w:ascii="Arial" w:eastAsia="Times New Roman" w:hAnsi="Arial" w:cs="Arial"/>
          <w:sz w:val="20"/>
          <w:szCs w:val="20"/>
          <w:lang w:eastAsia="en-GB"/>
        </w:rPr>
        <w:t>e</w:t>
      </w:r>
      <w:r w:rsidRPr="5DEFDC74">
        <w:rPr>
          <w:rFonts w:ascii="Arial" w:eastAsia="Times New Roman" w:hAnsi="Arial" w:cs="Arial"/>
          <w:sz w:val="20"/>
          <w:szCs w:val="20"/>
          <w:lang w:eastAsia="en-GB"/>
        </w:rPr>
        <w:t>ment our teaching (</w:t>
      </w:r>
      <w:r w:rsidR="30A8300A" w:rsidRPr="5DEFDC74">
        <w:rPr>
          <w:rFonts w:ascii="Arial" w:eastAsia="Times New Roman" w:hAnsi="Arial" w:cs="Arial"/>
          <w:sz w:val="20"/>
          <w:szCs w:val="20"/>
          <w:lang w:eastAsia="en-GB"/>
        </w:rPr>
        <w:t>April 2023</w:t>
      </w:r>
      <w:r w:rsidRPr="5DEFDC74">
        <w:rPr>
          <w:rFonts w:ascii="Arial" w:eastAsia="Times New Roman" w:hAnsi="Arial" w:cs="Arial"/>
          <w:sz w:val="20"/>
          <w:szCs w:val="20"/>
          <w:lang w:eastAsia="en-GB"/>
        </w:rPr>
        <w:t xml:space="preserve">). </w:t>
      </w:r>
    </w:p>
    <w:p w14:paraId="30A7EC34" w14:textId="47E6EEAE" w:rsidR="00A70CAB" w:rsidRDefault="00A70CAB" w:rsidP="00A70CAB">
      <w:pPr>
        <w:textAlignment w:val="baseline"/>
        <w:rPr>
          <w:rFonts w:ascii="Arial" w:eastAsia="Times New Roman" w:hAnsi="Arial" w:cs="Arial"/>
          <w:sz w:val="20"/>
          <w:szCs w:val="20"/>
          <w:lang w:eastAsia="en-GB"/>
        </w:rPr>
      </w:pPr>
      <w:r w:rsidRPr="00A70CAB">
        <w:rPr>
          <w:rFonts w:ascii="Arial" w:eastAsia="Times New Roman" w:hAnsi="Arial" w:cs="Arial"/>
          <w:sz w:val="20"/>
          <w:szCs w:val="20"/>
          <w:lang w:eastAsia="en-GB"/>
        </w:rPr>
        <w:t xml:space="preserve">Teachers adapt their high-quality teaching to cater for </w:t>
      </w:r>
      <w:r w:rsidR="00901DFF">
        <w:rPr>
          <w:rFonts w:ascii="Arial" w:eastAsia="Times New Roman" w:hAnsi="Arial" w:cs="Arial"/>
          <w:sz w:val="20"/>
          <w:szCs w:val="20"/>
          <w:lang w:eastAsia="en-GB"/>
        </w:rPr>
        <w:t xml:space="preserve">a </w:t>
      </w:r>
      <w:r w:rsidR="004B6284">
        <w:rPr>
          <w:rFonts w:ascii="Arial" w:eastAsia="Times New Roman" w:hAnsi="Arial" w:cs="Arial"/>
          <w:sz w:val="20"/>
          <w:szCs w:val="20"/>
          <w:lang w:eastAsia="en-GB"/>
        </w:rPr>
        <w:t>child’s</w:t>
      </w:r>
      <w:r w:rsidRPr="00A70CAB">
        <w:rPr>
          <w:rFonts w:ascii="Arial" w:eastAsia="Times New Roman" w:hAnsi="Arial" w:cs="Arial"/>
          <w:sz w:val="20"/>
          <w:szCs w:val="20"/>
          <w:lang w:eastAsia="en-GB"/>
        </w:rPr>
        <w:t xml:space="preserve"> needs and</w:t>
      </w:r>
      <w:r w:rsidR="00901DFF">
        <w:rPr>
          <w:rFonts w:ascii="Arial" w:eastAsia="Times New Roman" w:hAnsi="Arial" w:cs="Arial"/>
          <w:sz w:val="20"/>
          <w:szCs w:val="20"/>
          <w:lang w:eastAsia="en-GB"/>
        </w:rPr>
        <w:t xml:space="preserve"> to</w:t>
      </w:r>
      <w:r w:rsidRPr="00A70CAB">
        <w:rPr>
          <w:rFonts w:ascii="Arial" w:eastAsia="Times New Roman" w:hAnsi="Arial" w:cs="Arial"/>
          <w:sz w:val="20"/>
          <w:szCs w:val="20"/>
          <w:lang w:eastAsia="en-GB"/>
        </w:rPr>
        <w:t xml:space="preserve"> plan individual timetables where necessary. When appropriate, staff are deployed to give children additional interventions in small groups outside the classroom, or to provide one-to-one suppor</w:t>
      </w:r>
      <w:r w:rsidR="00500A54">
        <w:rPr>
          <w:rFonts w:ascii="Arial" w:eastAsia="Times New Roman" w:hAnsi="Arial" w:cs="Arial"/>
          <w:sz w:val="20"/>
          <w:szCs w:val="20"/>
          <w:lang w:eastAsia="en-GB"/>
        </w:rPr>
        <w:t>t</w:t>
      </w:r>
    </w:p>
    <w:p w14:paraId="40969451" w14:textId="2D448744" w:rsidR="00D024E5" w:rsidRDefault="00D024E5" w:rsidP="00A70CAB">
      <w:pPr>
        <w:textAlignment w:val="baseline"/>
        <w:rPr>
          <w:rFonts w:ascii="Arial" w:eastAsia="Times New Roman" w:hAnsi="Arial" w:cs="Arial"/>
          <w:sz w:val="20"/>
          <w:szCs w:val="20"/>
          <w:lang w:eastAsia="en-GB"/>
        </w:rPr>
      </w:pPr>
      <w:r>
        <w:rPr>
          <w:rFonts w:ascii="Arial" w:eastAsia="Times New Roman" w:hAnsi="Arial" w:cs="Arial"/>
          <w:sz w:val="20"/>
          <w:szCs w:val="20"/>
          <w:lang w:eastAsia="en-GB"/>
        </w:rPr>
        <w:t>We can provide the following interventions:</w:t>
      </w:r>
    </w:p>
    <w:p w14:paraId="6BC4BAF8" w14:textId="09CE0CB7" w:rsidR="00086FA9" w:rsidRPr="00086FA9" w:rsidRDefault="00086FA9" w:rsidP="00086FA9">
      <w:pPr>
        <w:pStyle w:val="ListParagraph"/>
        <w:numPr>
          <w:ilvl w:val="0"/>
          <w:numId w:val="4"/>
        </w:numPr>
        <w:textAlignment w:val="baseline"/>
        <w:rPr>
          <w:rFonts w:ascii="Arial" w:eastAsia="Times New Roman" w:hAnsi="Arial" w:cs="Arial"/>
          <w:sz w:val="20"/>
          <w:szCs w:val="20"/>
          <w:lang w:eastAsia="en-GB"/>
        </w:rPr>
      </w:pPr>
      <w:r w:rsidRPr="00086FA9">
        <w:rPr>
          <w:rFonts w:ascii="Arial" w:eastAsia="Times New Roman" w:hAnsi="Arial" w:cs="Arial"/>
          <w:sz w:val="20"/>
          <w:szCs w:val="20"/>
          <w:lang w:eastAsia="en-GB"/>
        </w:rPr>
        <w:t>Zones of Regulation</w:t>
      </w:r>
    </w:p>
    <w:p w14:paraId="7545AA3C" w14:textId="77777777" w:rsidR="00086FA9" w:rsidRPr="00086FA9" w:rsidRDefault="00086FA9" w:rsidP="00086FA9">
      <w:pPr>
        <w:pStyle w:val="ListParagraph"/>
        <w:numPr>
          <w:ilvl w:val="0"/>
          <w:numId w:val="4"/>
        </w:numPr>
        <w:textAlignment w:val="baseline"/>
        <w:rPr>
          <w:rFonts w:ascii="Arial" w:eastAsia="Times New Roman" w:hAnsi="Arial" w:cs="Arial"/>
          <w:sz w:val="20"/>
          <w:szCs w:val="20"/>
          <w:lang w:eastAsia="en-GB"/>
        </w:rPr>
      </w:pPr>
      <w:r w:rsidRPr="00086FA9">
        <w:rPr>
          <w:rFonts w:ascii="Arial" w:eastAsia="Times New Roman" w:hAnsi="Arial" w:cs="Arial"/>
          <w:sz w:val="20"/>
          <w:szCs w:val="20"/>
          <w:lang w:eastAsia="en-GB"/>
        </w:rPr>
        <w:t>Precision Teaching</w:t>
      </w:r>
    </w:p>
    <w:p w14:paraId="0CA0C09A" w14:textId="0B0B178C" w:rsidR="00086FA9" w:rsidRPr="00086FA9" w:rsidRDefault="00086FA9" w:rsidP="00086FA9">
      <w:pPr>
        <w:pStyle w:val="ListParagraph"/>
        <w:numPr>
          <w:ilvl w:val="0"/>
          <w:numId w:val="4"/>
        </w:numPr>
        <w:textAlignment w:val="baseline"/>
        <w:rPr>
          <w:rFonts w:ascii="Arial" w:eastAsia="Times New Roman" w:hAnsi="Arial" w:cs="Arial"/>
          <w:sz w:val="20"/>
          <w:szCs w:val="20"/>
          <w:lang w:eastAsia="en-GB"/>
        </w:rPr>
      </w:pPr>
      <w:r w:rsidRPr="00086FA9">
        <w:rPr>
          <w:rFonts w:ascii="Arial" w:eastAsia="Times New Roman" w:hAnsi="Arial" w:cs="Arial"/>
          <w:sz w:val="20"/>
          <w:szCs w:val="20"/>
          <w:lang w:eastAsia="en-GB"/>
        </w:rPr>
        <w:t>Pre-teach and Post-teach opportunities</w:t>
      </w:r>
    </w:p>
    <w:p w14:paraId="0E0990B7" w14:textId="5A6261D3" w:rsidR="00086FA9" w:rsidRPr="005E2E49" w:rsidRDefault="00086FA9" w:rsidP="00086FA9">
      <w:pPr>
        <w:pStyle w:val="ListParagraph"/>
        <w:numPr>
          <w:ilvl w:val="0"/>
          <w:numId w:val="4"/>
        </w:numPr>
        <w:textAlignment w:val="baseline"/>
        <w:rPr>
          <w:rFonts w:ascii="Arial" w:eastAsia="Times New Roman" w:hAnsi="Arial" w:cs="Arial"/>
          <w:sz w:val="20"/>
          <w:szCs w:val="20"/>
          <w:lang w:eastAsia="en-GB"/>
        </w:rPr>
      </w:pPr>
      <w:r w:rsidRPr="005E2E49">
        <w:rPr>
          <w:rFonts w:ascii="Arial" w:eastAsia="Times New Roman" w:hAnsi="Arial" w:cs="Arial"/>
          <w:sz w:val="20"/>
          <w:szCs w:val="20"/>
          <w:lang w:eastAsia="en-GB"/>
        </w:rPr>
        <w:t>Lego Therapy</w:t>
      </w:r>
    </w:p>
    <w:p w14:paraId="20017BDF" w14:textId="0090DFDA" w:rsidR="00086FA9" w:rsidRPr="005E2E49" w:rsidRDefault="00086FA9" w:rsidP="00086FA9">
      <w:pPr>
        <w:pStyle w:val="ListParagraph"/>
        <w:numPr>
          <w:ilvl w:val="0"/>
          <w:numId w:val="4"/>
        </w:numPr>
        <w:textAlignment w:val="baseline"/>
        <w:rPr>
          <w:rFonts w:ascii="Arial" w:eastAsia="Times New Roman" w:hAnsi="Arial" w:cs="Arial"/>
          <w:sz w:val="20"/>
          <w:szCs w:val="20"/>
          <w:lang w:eastAsia="en-GB"/>
        </w:rPr>
      </w:pPr>
      <w:r w:rsidRPr="005E2E49">
        <w:rPr>
          <w:rFonts w:ascii="Arial" w:eastAsia="Times New Roman" w:hAnsi="Arial" w:cs="Arial"/>
          <w:sz w:val="20"/>
          <w:szCs w:val="20"/>
          <w:lang w:eastAsia="en-GB"/>
        </w:rPr>
        <w:t>RWI Tutoring</w:t>
      </w:r>
    </w:p>
    <w:p w14:paraId="73F9E71C" w14:textId="011C6CA9" w:rsidR="00086FA9" w:rsidRPr="00086FA9" w:rsidRDefault="00086FA9" w:rsidP="00086FA9">
      <w:pPr>
        <w:pStyle w:val="ListParagraph"/>
        <w:numPr>
          <w:ilvl w:val="0"/>
          <w:numId w:val="4"/>
        </w:numPr>
        <w:textAlignment w:val="baseline"/>
        <w:rPr>
          <w:rFonts w:ascii="Arial" w:eastAsia="Times New Roman" w:hAnsi="Arial" w:cs="Arial"/>
          <w:sz w:val="20"/>
          <w:szCs w:val="20"/>
          <w:lang w:eastAsia="en-GB"/>
        </w:rPr>
      </w:pPr>
      <w:r w:rsidRPr="00086FA9">
        <w:rPr>
          <w:rFonts w:ascii="Arial" w:eastAsia="Times New Roman" w:hAnsi="Arial" w:cs="Arial"/>
          <w:sz w:val="20"/>
          <w:szCs w:val="20"/>
          <w:lang w:eastAsia="en-GB"/>
        </w:rPr>
        <w:t>Write from the Start</w:t>
      </w:r>
    </w:p>
    <w:p w14:paraId="552419DA" w14:textId="2F9BE2C8" w:rsidR="00086FA9" w:rsidRPr="00086FA9" w:rsidRDefault="00086FA9" w:rsidP="00086FA9">
      <w:pPr>
        <w:pStyle w:val="ListParagraph"/>
        <w:numPr>
          <w:ilvl w:val="0"/>
          <w:numId w:val="4"/>
        </w:numPr>
        <w:textAlignment w:val="baseline"/>
        <w:rPr>
          <w:rFonts w:ascii="Arial" w:eastAsia="Times New Roman" w:hAnsi="Arial" w:cs="Arial"/>
          <w:sz w:val="20"/>
          <w:szCs w:val="20"/>
          <w:lang w:eastAsia="en-GB"/>
        </w:rPr>
      </w:pPr>
      <w:r w:rsidRPr="00086FA9">
        <w:rPr>
          <w:rFonts w:ascii="Arial" w:eastAsia="Times New Roman" w:hAnsi="Arial" w:cs="Arial"/>
          <w:sz w:val="20"/>
          <w:szCs w:val="20"/>
          <w:lang w:eastAsia="en-GB"/>
        </w:rPr>
        <w:t>IDL (International Dyslexia Learning)</w:t>
      </w:r>
    </w:p>
    <w:p w14:paraId="6500A3A0" w14:textId="2BCFBE58" w:rsidR="00086FA9" w:rsidRDefault="5D998F09" w:rsidP="00086FA9">
      <w:pPr>
        <w:pStyle w:val="ListParagraph"/>
        <w:numPr>
          <w:ilvl w:val="0"/>
          <w:numId w:val="4"/>
        </w:numPr>
        <w:textAlignment w:val="baseline"/>
        <w:rPr>
          <w:rFonts w:ascii="Arial" w:eastAsia="Times New Roman" w:hAnsi="Arial" w:cs="Arial"/>
          <w:sz w:val="20"/>
          <w:szCs w:val="20"/>
          <w:lang w:eastAsia="en-GB"/>
        </w:rPr>
      </w:pPr>
      <w:r w:rsidRPr="5DEFDC74">
        <w:rPr>
          <w:rFonts w:ascii="Arial" w:eastAsia="Times New Roman" w:hAnsi="Arial" w:cs="Arial"/>
          <w:sz w:val="20"/>
          <w:szCs w:val="20"/>
          <w:lang w:eastAsia="en-GB"/>
        </w:rPr>
        <w:t>SNIP Spelling Programme</w:t>
      </w:r>
    </w:p>
    <w:p w14:paraId="489AF76C" w14:textId="584722AC" w:rsidR="45A88EF3" w:rsidRDefault="45A88EF3" w:rsidP="5DEFDC74">
      <w:pPr>
        <w:pStyle w:val="ListParagraph"/>
        <w:numPr>
          <w:ilvl w:val="0"/>
          <w:numId w:val="4"/>
        </w:numPr>
        <w:rPr>
          <w:rFonts w:ascii="Arial" w:eastAsia="Times New Roman" w:hAnsi="Arial" w:cs="Arial"/>
          <w:sz w:val="20"/>
          <w:szCs w:val="20"/>
          <w:lang w:eastAsia="en-GB"/>
        </w:rPr>
      </w:pPr>
      <w:r w:rsidRPr="5DEFDC74">
        <w:rPr>
          <w:rFonts w:ascii="Arial" w:eastAsia="Times New Roman" w:hAnsi="Arial" w:cs="Arial"/>
          <w:sz w:val="20"/>
          <w:szCs w:val="20"/>
          <w:lang w:eastAsia="en-GB"/>
        </w:rPr>
        <w:t>Power of 2</w:t>
      </w:r>
    </w:p>
    <w:p w14:paraId="5BC5FE33" w14:textId="7B40ED64" w:rsidR="007D7AB5" w:rsidRDefault="007D7AB5" w:rsidP="007D7AB5">
      <w:pPr>
        <w:pStyle w:val="ListParagraph"/>
        <w:textAlignment w:val="baseline"/>
        <w:rPr>
          <w:rFonts w:ascii="Arial" w:eastAsia="Times New Roman" w:hAnsi="Arial" w:cs="Arial"/>
          <w:sz w:val="20"/>
          <w:szCs w:val="20"/>
          <w:lang w:eastAsia="en-GB"/>
        </w:rPr>
      </w:pPr>
    </w:p>
    <w:p w14:paraId="64920C63" w14:textId="478CACCE" w:rsidR="00086FA9" w:rsidRPr="00086FA9" w:rsidRDefault="00086FA9" w:rsidP="00086FA9">
      <w:pPr>
        <w:textAlignment w:val="baseline"/>
        <w:rPr>
          <w:rFonts w:ascii="Arial" w:eastAsia="Times New Roman" w:hAnsi="Arial" w:cs="Arial"/>
          <w:sz w:val="20"/>
          <w:szCs w:val="20"/>
          <w:lang w:eastAsia="en-GB"/>
        </w:rPr>
      </w:pPr>
      <w:r>
        <w:rPr>
          <w:rFonts w:ascii="Arial" w:eastAsia="Times New Roman" w:hAnsi="Arial" w:cs="Arial"/>
          <w:sz w:val="20"/>
          <w:szCs w:val="20"/>
          <w:lang w:eastAsia="en-GB"/>
        </w:rPr>
        <w:t>Interventions will be implemented based on</w:t>
      </w:r>
      <w:r w:rsidR="004B6284">
        <w:rPr>
          <w:rFonts w:ascii="Arial" w:eastAsia="Times New Roman" w:hAnsi="Arial" w:cs="Arial"/>
          <w:sz w:val="20"/>
          <w:szCs w:val="20"/>
          <w:lang w:eastAsia="en-GB"/>
        </w:rPr>
        <w:t xml:space="preserve"> children’s</w:t>
      </w:r>
      <w:r>
        <w:rPr>
          <w:rFonts w:ascii="Arial" w:eastAsia="Times New Roman" w:hAnsi="Arial" w:cs="Arial"/>
          <w:sz w:val="20"/>
          <w:szCs w:val="20"/>
          <w:lang w:eastAsia="en-GB"/>
        </w:rPr>
        <w:t xml:space="preserve">’ individual needs.  Please note this list is not exhaustive. </w:t>
      </w:r>
    </w:p>
    <w:p w14:paraId="4F1A5FBB" w14:textId="77777777" w:rsidR="00A70CAB" w:rsidRPr="008B1DFB" w:rsidRDefault="00A70CAB" w:rsidP="00877087">
      <w:pPr>
        <w:pStyle w:val="3Policytitle"/>
        <w:contextualSpacing/>
        <w:rPr>
          <w:rFonts w:cs="Arial"/>
          <w:sz w:val="20"/>
          <w:szCs w:val="20"/>
          <w:u w:val="single"/>
        </w:rPr>
      </w:pPr>
      <w:r w:rsidRPr="008B1DFB">
        <w:rPr>
          <w:rFonts w:cs="Arial"/>
          <w:sz w:val="20"/>
          <w:szCs w:val="20"/>
          <w:u w:val="single"/>
        </w:rPr>
        <w:t>Curriculum Adaptations</w:t>
      </w:r>
    </w:p>
    <w:p w14:paraId="7E489F5C" w14:textId="7D6684C5" w:rsidR="00A70CAB" w:rsidRPr="00A70CAB" w:rsidRDefault="00A70CAB" w:rsidP="00A70CAB">
      <w:pPr>
        <w:spacing w:beforeAutospacing="1" w:afterAutospacing="1"/>
        <w:textAlignment w:val="baseline"/>
        <w:rPr>
          <w:rFonts w:ascii="Arial" w:eastAsia="Times New Roman" w:hAnsi="Arial" w:cs="Arial"/>
          <w:sz w:val="20"/>
          <w:szCs w:val="20"/>
          <w:lang w:eastAsia="en-GB"/>
        </w:rPr>
      </w:pPr>
      <w:r w:rsidRPr="00A70CAB">
        <w:rPr>
          <w:rFonts w:ascii="Arial" w:eastAsia="Times New Roman" w:hAnsi="Arial" w:cs="Arial"/>
          <w:sz w:val="20"/>
          <w:szCs w:val="20"/>
          <w:lang w:eastAsia="en-GB"/>
        </w:rPr>
        <w:t>We use a range of strategies across our lessons to ensure we offer an inclusive approach to learning and allow all children to access the classroom environment.</w:t>
      </w:r>
    </w:p>
    <w:p w14:paraId="47FA0214" w14:textId="65CD432E" w:rsidR="00A70CAB" w:rsidRPr="00A70CAB" w:rsidRDefault="00A70CAB" w:rsidP="00C6658B">
      <w:pPr>
        <w:textAlignment w:val="baseline"/>
        <w:rPr>
          <w:rFonts w:ascii="Arial" w:hAnsi="Arial" w:cs="Arial"/>
          <w:sz w:val="20"/>
          <w:szCs w:val="20"/>
        </w:rPr>
      </w:pPr>
      <w:r w:rsidRPr="00A70CAB">
        <w:rPr>
          <w:rFonts w:ascii="Arial" w:eastAsia="Times New Roman" w:hAnsi="Arial" w:cs="Arial"/>
          <w:sz w:val="20"/>
          <w:szCs w:val="20"/>
          <w:lang w:eastAsia="en-GB"/>
        </w:rPr>
        <w:t>We also seek advice and equipment from outside agencies as and when the need arises.</w:t>
      </w:r>
    </w:p>
    <w:p w14:paraId="3F9D6779" w14:textId="062F97AF" w:rsidR="00A70CAB" w:rsidRPr="00A70CAB" w:rsidRDefault="00A70CAB" w:rsidP="00877087">
      <w:pPr>
        <w:pStyle w:val="3Policytitle"/>
        <w:contextualSpacing/>
        <w:rPr>
          <w:rFonts w:cs="Arial"/>
          <w:sz w:val="20"/>
          <w:szCs w:val="20"/>
        </w:rPr>
      </w:pPr>
    </w:p>
    <w:p w14:paraId="14976021" w14:textId="0548E050" w:rsidR="00D024E5" w:rsidRDefault="00D024E5" w:rsidP="00877087">
      <w:pPr>
        <w:pStyle w:val="3Policytitle"/>
        <w:contextualSpacing/>
        <w:rPr>
          <w:rFonts w:cs="Arial"/>
          <w:sz w:val="20"/>
          <w:szCs w:val="20"/>
        </w:rPr>
      </w:pPr>
    </w:p>
    <w:p w14:paraId="0634AE5C" w14:textId="7A25D1D1" w:rsidR="00C6658B" w:rsidRDefault="00C6658B" w:rsidP="00877087">
      <w:pPr>
        <w:pStyle w:val="3Policytitle"/>
        <w:contextualSpacing/>
        <w:rPr>
          <w:rFonts w:cs="Arial"/>
          <w:sz w:val="20"/>
          <w:szCs w:val="20"/>
        </w:rPr>
      </w:pPr>
    </w:p>
    <w:p w14:paraId="620A21E8" w14:textId="4B91AFC3" w:rsidR="00A3323E" w:rsidRDefault="00FA5692" w:rsidP="00877087">
      <w:pPr>
        <w:pStyle w:val="3Policytitle"/>
        <w:contextualSpacing/>
        <w:rPr>
          <w:rFonts w:cs="Arial"/>
          <w:sz w:val="20"/>
          <w:szCs w:val="20"/>
          <w:u w:val="single"/>
        </w:rPr>
      </w:pPr>
      <w:r>
        <w:rPr>
          <w:rFonts w:cs="Arial"/>
          <w:sz w:val="20"/>
          <w:szCs w:val="20"/>
          <w:u w:val="single"/>
        </w:rPr>
        <w:t>How do we evaluate the effectiveness of provision for children with SEND?</w:t>
      </w:r>
    </w:p>
    <w:p w14:paraId="43B97315" w14:textId="0B5FD313" w:rsidR="00FA5692" w:rsidRDefault="009D5CC4" w:rsidP="00FA5692">
      <w:pPr>
        <w:rPr>
          <w:rFonts w:ascii="Arial" w:hAnsi="Arial" w:cs="Arial"/>
          <w:sz w:val="20"/>
          <w:szCs w:val="20"/>
        </w:rPr>
      </w:pPr>
      <w:r>
        <w:rPr>
          <w:noProof/>
        </w:rPr>
        <w:drawing>
          <wp:anchor distT="0" distB="0" distL="114300" distR="114300" simplePos="0" relativeHeight="251664384" behindDoc="0" locked="0" layoutInCell="1" allowOverlap="1" wp14:anchorId="4ED589EA" wp14:editId="5A3D83EC">
            <wp:simplePos x="0" y="0"/>
            <wp:positionH relativeFrom="margin">
              <wp:align>left</wp:align>
            </wp:positionH>
            <wp:positionV relativeFrom="paragraph">
              <wp:posOffset>196850</wp:posOffset>
            </wp:positionV>
            <wp:extent cx="3870325" cy="36118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9116" t="32145" r="35121" b="8529"/>
                    <a:stretch/>
                  </pic:blipFill>
                  <pic:spPr bwMode="auto">
                    <a:xfrm>
                      <a:off x="0" y="0"/>
                      <a:ext cx="3870325" cy="3611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5692">
        <w:rPr>
          <w:rFonts w:ascii="Arial" w:hAnsi="Arial" w:cs="Arial"/>
          <w:sz w:val="20"/>
          <w:szCs w:val="20"/>
        </w:rPr>
        <w:t xml:space="preserve">Priory Primary School regularly monitors and evaluates the provision we offer to all </w:t>
      </w:r>
      <w:r w:rsidR="004B6284">
        <w:rPr>
          <w:rFonts w:ascii="Arial" w:hAnsi="Arial" w:cs="Arial"/>
          <w:sz w:val="20"/>
          <w:szCs w:val="20"/>
        </w:rPr>
        <w:t>children</w:t>
      </w:r>
      <w:r w:rsidR="00FA5692">
        <w:rPr>
          <w:rFonts w:ascii="Arial" w:hAnsi="Arial" w:cs="Arial"/>
          <w:sz w:val="20"/>
          <w:szCs w:val="20"/>
        </w:rPr>
        <w:t xml:space="preserve"> through:</w:t>
      </w:r>
    </w:p>
    <w:p w14:paraId="3C80B430" w14:textId="48F3E330" w:rsidR="00FA5692" w:rsidRPr="00B917CA" w:rsidRDefault="00FA5692" w:rsidP="00FA5692">
      <w:pPr>
        <w:pStyle w:val="ListParagraph"/>
        <w:numPr>
          <w:ilvl w:val="0"/>
          <w:numId w:val="8"/>
        </w:numPr>
        <w:rPr>
          <w:rFonts w:ascii="Arial" w:hAnsi="Arial" w:cs="Arial"/>
          <w:sz w:val="20"/>
          <w:szCs w:val="20"/>
        </w:rPr>
      </w:pPr>
      <w:r w:rsidRPr="00B917CA">
        <w:rPr>
          <w:rFonts w:ascii="Arial" w:hAnsi="Arial" w:cs="Arial"/>
          <w:sz w:val="20"/>
          <w:szCs w:val="20"/>
        </w:rPr>
        <w:t>Teacher observations</w:t>
      </w:r>
    </w:p>
    <w:p w14:paraId="308D5AD3" w14:textId="77777777" w:rsidR="00FA5692" w:rsidRPr="00B917CA" w:rsidRDefault="00FA5692" w:rsidP="00FA5692">
      <w:pPr>
        <w:pStyle w:val="ListParagraph"/>
        <w:numPr>
          <w:ilvl w:val="0"/>
          <w:numId w:val="8"/>
        </w:numPr>
        <w:rPr>
          <w:rFonts w:ascii="Arial" w:hAnsi="Arial" w:cs="Arial"/>
          <w:sz w:val="20"/>
          <w:szCs w:val="20"/>
        </w:rPr>
      </w:pPr>
      <w:r w:rsidRPr="00B917CA">
        <w:rPr>
          <w:rFonts w:ascii="Arial" w:hAnsi="Arial" w:cs="Arial"/>
          <w:sz w:val="20"/>
          <w:szCs w:val="20"/>
        </w:rPr>
        <w:t>Pupil progress meetings</w:t>
      </w:r>
    </w:p>
    <w:p w14:paraId="39E20BC5" w14:textId="77777777" w:rsidR="00FA5692" w:rsidRPr="00B917CA" w:rsidRDefault="00FA5692" w:rsidP="00FA5692">
      <w:pPr>
        <w:pStyle w:val="ListParagraph"/>
        <w:numPr>
          <w:ilvl w:val="0"/>
          <w:numId w:val="8"/>
        </w:numPr>
        <w:rPr>
          <w:rFonts w:ascii="Arial" w:hAnsi="Arial" w:cs="Arial"/>
          <w:sz w:val="20"/>
          <w:szCs w:val="20"/>
        </w:rPr>
      </w:pPr>
      <w:r w:rsidRPr="00B917CA">
        <w:rPr>
          <w:rFonts w:ascii="Arial" w:hAnsi="Arial" w:cs="Arial"/>
          <w:sz w:val="20"/>
          <w:szCs w:val="20"/>
        </w:rPr>
        <w:t>Learning walks</w:t>
      </w:r>
    </w:p>
    <w:p w14:paraId="2FEA6A78" w14:textId="77777777" w:rsidR="00FA5692" w:rsidRDefault="00FA5692" w:rsidP="00FA5692">
      <w:pPr>
        <w:pStyle w:val="ListParagraph"/>
        <w:numPr>
          <w:ilvl w:val="0"/>
          <w:numId w:val="8"/>
        </w:numPr>
        <w:rPr>
          <w:rFonts w:ascii="Arial" w:hAnsi="Arial" w:cs="Arial"/>
          <w:sz w:val="20"/>
          <w:szCs w:val="20"/>
        </w:rPr>
      </w:pPr>
      <w:r w:rsidRPr="00B917CA">
        <w:rPr>
          <w:rFonts w:ascii="Arial" w:hAnsi="Arial" w:cs="Arial"/>
          <w:sz w:val="20"/>
          <w:szCs w:val="20"/>
        </w:rPr>
        <w:t>Meetings between the SENCO and SEND governor</w:t>
      </w:r>
    </w:p>
    <w:p w14:paraId="4F0358A2" w14:textId="6DB61BE1" w:rsidR="00FA5692" w:rsidRDefault="00FA5692" w:rsidP="00FA5692">
      <w:pPr>
        <w:pStyle w:val="ListParagraph"/>
        <w:numPr>
          <w:ilvl w:val="0"/>
          <w:numId w:val="8"/>
        </w:numPr>
        <w:rPr>
          <w:rFonts w:ascii="Arial" w:hAnsi="Arial" w:cs="Arial"/>
          <w:sz w:val="20"/>
          <w:szCs w:val="20"/>
        </w:rPr>
      </w:pPr>
      <w:r>
        <w:rPr>
          <w:rFonts w:ascii="Arial" w:hAnsi="Arial" w:cs="Arial"/>
          <w:sz w:val="20"/>
          <w:szCs w:val="20"/>
        </w:rPr>
        <w:t>Pupil Voice</w:t>
      </w:r>
    </w:p>
    <w:p w14:paraId="7E587C26" w14:textId="7D8735B8" w:rsidR="00DF4737" w:rsidRDefault="656AE18A" w:rsidP="00FA5692">
      <w:pPr>
        <w:pStyle w:val="ListParagraph"/>
        <w:numPr>
          <w:ilvl w:val="0"/>
          <w:numId w:val="8"/>
        </w:numPr>
        <w:rPr>
          <w:rFonts w:ascii="Arial" w:hAnsi="Arial" w:cs="Arial"/>
          <w:sz w:val="20"/>
          <w:szCs w:val="20"/>
        </w:rPr>
      </w:pPr>
      <w:r w:rsidRPr="5DEFDC74">
        <w:rPr>
          <w:rFonts w:ascii="Arial" w:hAnsi="Arial" w:cs="Arial"/>
          <w:sz w:val="20"/>
          <w:szCs w:val="20"/>
        </w:rPr>
        <w:t>Intervention Trackers</w:t>
      </w:r>
    </w:p>
    <w:p w14:paraId="3782DE7B" w14:textId="23FE2EB4" w:rsidR="5DEFDC74" w:rsidRDefault="5DEFDC74" w:rsidP="5DEFDC74">
      <w:pPr>
        <w:pStyle w:val="3Policytitle"/>
        <w:contextualSpacing/>
        <w:rPr>
          <w:rFonts w:cs="Arial"/>
          <w:sz w:val="20"/>
          <w:szCs w:val="20"/>
          <w:u w:val="single"/>
        </w:rPr>
      </w:pPr>
    </w:p>
    <w:p w14:paraId="6FAF494E" w14:textId="4BA1D2C0" w:rsidR="5DEFDC74" w:rsidRDefault="5DEFDC74" w:rsidP="5DEFDC74">
      <w:pPr>
        <w:pStyle w:val="3Policytitle"/>
        <w:contextualSpacing/>
        <w:rPr>
          <w:rFonts w:cs="Arial"/>
          <w:sz w:val="20"/>
          <w:szCs w:val="20"/>
          <w:u w:val="single"/>
        </w:rPr>
      </w:pPr>
    </w:p>
    <w:p w14:paraId="475DE7B8" w14:textId="63BC4DF3" w:rsidR="5DEFDC74" w:rsidRDefault="5DEFDC74" w:rsidP="5DEFDC74">
      <w:pPr>
        <w:pStyle w:val="3Policytitle"/>
        <w:contextualSpacing/>
        <w:rPr>
          <w:rFonts w:cs="Arial"/>
          <w:sz w:val="20"/>
          <w:szCs w:val="20"/>
          <w:u w:val="single"/>
        </w:rPr>
      </w:pPr>
    </w:p>
    <w:p w14:paraId="07A9FD50" w14:textId="2B4ED6D8" w:rsidR="00A76747" w:rsidRDefault="00FA5692" w:rsidP="00877087">
      <w:pPr>
        <w:pStyle w:val="3Policytitle"/>
        <w:contextualSpacing/>
        <w:rPr>
          <w:rFonts w:cs="Arial"/>
          <w:sz w:val="20"/>
          <w:szCs w:val="20"/>
          <w:u w:val="single"/>
        </w:rPr>
      </w:pPr>
      <w:r>
        <w:rPr>
          <w:rFonts w:cs="Arial"/>
          <w:sz w:val="20"/>
          <w:szCs w:val="20"/>
          <w:u w:val="single"/>
        </w:rPr>
        <w:t>O</w:t>
      </w:r>
      <w:r w:rsidR="00A76747">
        <w:rPr>
          <w:rFonts w:cs="Arial"/>
          <w:sz w:val="20"/>
          <w:szCs w:val="20"/>
          <w:u w:val="single"/>
        </w:rPr>
        <w:t>utside Agencies</w:t>
      </w:r>
    </w:p>
    <w:p w14:paraId="0E6AC393" w14:textId="30DDA5BC" w:rsidR="00A76747" w:rsidRDefault="00A76747" w:rsidP="00877087">
      <w:pPr>
        <w:pStyle w:val="3Policytitle"/>
        <w:contextualSpacing/>
        <w:rPr>
          <w:rFonts w:cs="Arial"/>
          <w:sz w:val="20"/>
          <w:szCs w:val="20"/>
          <w:u w:val="single"/>
        </w:rPr>
      </w:pPr>
    </w:p>
    <w:p w14:paraId="52F588E7" w14:textId="1EA4D09F" w:rsidR="001E1120" w:rsidRPr="001E1120" w:rsidRDefault="00F03454" w:rsidP="001E1120">
      <w:pPr>
        <w:widowControl w:val="0"/>
        <w:autoSpaceDE w:val="0"/>
        <w:autoSpaceDN w:val="0"/>
        <w:rPr>
          <w:rFonts w:ascii="Arial" w:eastAsia="Times New Roman" w:hAnsi="Arial" w:cs="Arial"/>
          <w:sz w:val="20"/>
          <w:szCs w:val="20"/>
          <w:lang w:val="en-US"/>
        </w:rPr>
      </w:pPr>
      <w:r>
        <w:rPr>
          <w:noProof/>
        </w:rPr>
        <w:drawing>
          <wp:anchor distT="0" distB="0" distL="114300" distR="114300" simplePos="0" relativeHeight="251713536" behindDoc="0" locked="0" layoutInCell="1" allowOverlap="1" wp14:anchorId="33E434FC" wp14:editId="4872CFFD">
            <wp:simplePos x="0" y="0"/>
            <wp:positionH relativeFrom="column">
              <wp:posOffset>0</wp:posOffset>
            </wp:positionH>
            <wp:positionV relativeFrom="paragraph">
              <wp:posOffset>-635</wp:posOffset>
            </wp:positionV>
            <wp:extent cx="767482" cy="762000"/>
            <wp:effectExtent l="0" t="0" r="0" b="0"/>
            <wp:wrapSquare wrapText="bothSides"/>
            <wp:docPr id="157115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67482"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E1120" w:rsidRPr="001E1120">
        <w:rPr>
          <w:rFonts w:ascii="Arial" w:eastAsia="Times New Roman" w:hAnsi="Arial" w:cs="Arial"/>
          <w:sz w:val="20"/>
          <w:szCs w:val="20"/>
          <w:lang w:val="en-US"/>
        </w:rPr>
        <w:t>If your child needs specialist support from an outside agency, such as the Speech and Language</w:t>
      </w:r>
      <w:r w:rsidR="001E1120" w:rsidRPr="001E1120">
        <w:rPr>
          <w:rFonts w:ascii="Arial" w:eastAsia="Times New Roman" w:hAnsi="Arial" w:cs="Arial"/>
          <w:spacing w:val="-6"/>
          <w:sz w:val="20"/>
          <w:szCs w:val="20"/>
          <w:lang w:val="en-US"/>
        </w:rPr>
        <w:t xml:space="preserve"> </w:t>
      </w:r>
      <w:r w:rsidR="001E1120" w:rsidRPr="001E1120">
        <w:rPr>
          <w:rFonts w:ascii="Arial" w:eastAsia="Times New Roman" w:hAnsi="Arial" w:cs="Arial"/>
          <w:sz w:val="20"/>
          <w:szCs w:val="20"/>
          <w:lang w:val="en-US"/>
        </w:rPr>
        <w:t>Service</w:t>
      </w:r>
      <w:r w:rsidR="001E1120" w:rsidRPr="001E1120">
        <w:rPr>
          <w:rFonts w:ascii="Arial" w:eastAsia="Times New Roman" w:hAnsi="Arial" w:cs="Arial"/>
          <w:spacing w:val="-5"/>
          <w:sz w:val="20"/>
          <w:szCs w:val="20"/>
          <w:lang w:val="en-US"/>
        </w:rPr>
        <w:t xml:space="preserve"> </w:t>
      </w:r>
      <w:r w:rsidR="001E1120" w:rsidRPr="001E1120">
        <w:rPr>
          <w:rFonts w:ascii="Arial" w:eastAsia="Times New Roman" w:hAnsi="Arial" w:cs="Arial"/>
          <w:sz w:val="20"/>
          <w:szCs w:val="20"/>
          <w:lang w:val="en-US"/>
        </w:rPr>
        <w:t>(SALT),</w:t>
      </w:r>
      <w:r w:rsidR="001E1120" w:rsidRPr="001E1120">
        <w:rPr>
          <w:rFonts w:ascii="Arial" w:eastAsia="Times New Roman" w:hAnsi="Arial" w:cs="Arial"/>
          <w:spacing w:val="-4"/>
          <w:sz w:val="20"/>
          <w:szCs w:val="20"/>
          <w:lang w:val="en-US"/>
        </w:rPr>
        <w:t xml:space="preserve"> </w:t>
      </w:r>
      <w:r w:rsidR="001E1120" w:rsidRPr="001E1120">
        <w:rPr>
          <w:rFonts w:ascii="Arial" w:eastAsia="Times New Roman" w:hAnsi="Arial" w:cs="Arial"/>
          <w:sz w:val="20"/>
          <w:szCs w:val="20"/>
          <w:lang w:val="en-US"/>
        </w:rPr>
        <w:t>Educational</w:t>
      </w:r>
      <w:r w:rsidR="001E1120" w:rsidRPr="001E1120">
        <w:rPr>
          <w:rFonts w:ascii="Arial" w:eastAsia="Times New Roman" w:hAnsi="Arial" w:cs="Arial"/>
          <w:spacing w:val="-5"/>
          <w:sz w:val="20"/>
          <w:szCs w:val="20"/>
          <w:lang w:val="en-US"/>
        </w:rPr>
        <w:t xml:space="preserve"> </w:t>
      </w:r>
      <w:r w:rsidR="001E1120" w:rsidRPr="001E1120">
        <w:rPr>
          <w:rFonts w:ascii="Arial" w:eastAsia="Times New Roman" w:hAnsi="Arial" w:cs="Arial"/>
          <w:sz w:val="20"/>
          <w:szCs w:val="20"/>
          <w:lang w:val="en-US"/>
        </w:rPr>
        <w:t>Psychologist</w:t>
      </w:r>
      <w:r w:rsidR="001E1120" w:rsidRPr="001E1120">
        <w:rPr>
          <w:rFonts w:ascii="Arial" w:eastAsia="Times New Roman" w:hAnsi="Arial" w:cs="Arial"/>
          <w:spacing w:val="-5"/>
          <w:sz w:val="20"/>
          <w:szCs w:val="20"/>
          <w:lang w:val="en-US"/>
        </w:rPr>
        <w:t xml:space="preserve"> </w:t>
      </w:r>
      <w:r w:rsidR="001E1120" w:rsidRPr="001E1120">
        <w:rPr>
          <w:rFonts w:ascii="Arial" w:eastAsia="Times New Roman" w:hAnsi="Arial" w:cs="Arial"/>
          <w:sz w:val="20"/>
          <w:szCs w:val="20"/>
          <w:lang w:val="en-US"/>
        </w:rPr>
        <w:t>(EP), Occupational</w:t>
      </w:r>
      <w:r w:rsidR="001E1120" w:rsidRPr="001E1120">
        <w:rPr>
          <w:rFonts w:ascii="Arial" w:eastAsia="Times New Roman" w:hAnsi="Arial" w:cs="Arial"/>
          <w:spacing w:val="-5"/>
          <w:sz w:val="20"/>
          <w:szCs w:val="20"/>
          <w:lang w:val="en-US"/>
        </w:rPr>
        <w:t xml:space="preserve"> </w:t>
      </w:r>
      <w:r w:rsidR="001E1120" w:rsidRPr="001E1120">
        <w:rPr>
          <w:rFonts w:ascii="Arial" w:eastAsia="Times New Roman" w:hAnsi="Arial" w:cs="Arial"/>
          <w:sz w:val="20"/>
          <w:szCs w:val="20"/>
          <w:lang w:val="en-US"/>
        </w:rPr>
        <w:t>Therapist (OT) or school nurse, we will always discuss this with you first.</w:t>
      </w:r>
    </w:p>
    <w:p w14:paraId="28C7818E" w14:textId="77777777" w:rsidR="009D5CC4" w:rsidRDefault="009D5CC4" w:rsidP="00A76747">
      <w:pPr>
        <w:widowControl w:val="0"/>
        <w:rPr>
          <w:rFonts w:ascii="Arial" w:hAnsi="Arial" w:cs="Arial"/>
          <w:sz w:val="20"/>
          <w:szCs w:val="24"/>
          <w:lang w:val="en-US"/>
        </w:rPr>
      </w:pPr>
    </w:p>
    <w:p w14:paraId="4ADC3B6D" w14:textId="04FAE8F4" w:rsidR="00A76747" w:rsidRDefault="00A76747" w:rsidP="00A76747">
      <w:pPr>
        <w:widowControl w:val="0"/>
        <w:rPr>
          <w:rFonts w:ascii="Arial" w:hAnsi="Arial" w:cs="Arial"/>
          <w:sz w:val="20"/>
          <w:szCs w:val="24"/>
          <w:lang w:val="en-US"/>
        </w:rPr>
      </w:pPr>
      <w:r w:rsidRPr="00A76747">
        <w:rPr>
          <w:rFonts w:ascii="Arial" w:hAnsi="Arial" w:cs="Arial"/>
          <w:sz w:val="20"/>
          <w:szCs w:val="24"/>
          <w:lang w:val="en-US"/>
        </w:rPr>
        <w:t>We work with the following agencies</w:t>
      </w:r>
      <w:r>
        <w:rPr>
          <w:rFonts w:ascii="Arial" w:hAnsi="Arial" w:cs="Arial"/>
          <w:sz w:val="20"/>
          <w:szCs w:val="24"/>
          <w:lang w:val="en-US"/>
        </w:rPr>
        <w:t xml:space="preserve"> and services</w:t>
      </w:r>
      <w:r w:rsidRPr="00A76747">
        <w:rPr>
          <w:rFonts w:ascii="Arial" w:hAnsi="Arial" w:cs="Arial"/>
          <w:sz w:val="20"/>
          <w:szCs w:val="24"/>
          <w:lang w:val="en-US"/>
        </w:rPr>
        <w:t xml:space="preserve"> to provide support for children with SEND:</w:t>
      </w:r>
    </w:p>
    <w:p w14:paraId="5157CB87" w14:textId="77777777" w:rsidR="005E2E49" w:rsidRPr="00A76747" w:rsidRDefault="005E2E49" w:rsidP="00A76747">
      <w:pPr>
        <w:widowControl w:val="0"/>
        <w:rPr>
          <w:rFonts w:ascii="Arial" w:hAnsi="Arial" w:cs="Arial"/>
          <w:sz w:val="20"/>
          <w:szCs w:val="24"/>
          <w:lang w:val="en-US"/>
        </w:rPr>
      </w:pPr>
    </w:p>
    <w:p w14:paraId="30023FA4" w14:textId="2A6B4BED" w:rsidR="00A76747" w:rsidRPr="00A76747" w:rsidRDefault="00A76747" w:rsidP="00A76747">
      <w:pPr>
        <w:pStyle w:val="ListParagraph"/>
        <w:widowControl w:val="0"/>
        <w:numPr>
          <w:ilvl w:val="0"/>
          <w:numId w:val="7"/>
        </w:numPr>
        <w:rPr>
          <w:rFonts w:ascii="Arial" w:hAnsi="Arial" w:cs="Arial"/>
          <w:sz w:val="20"/>
          <w:szCs w:val="24"/>
          <w:lang w:val="en-US"/>
        </w:rPr>
      </w:pPr>
      <w:r w:rsidRPr="00A76747">
        <w:rPr>
          <w:rFonts w:ascii="Arial" w:hAnsi="Arial" w:cs="Arial"/>
          <w:sz w:val="20"/>
          <w:szCs w:val="24"/>
          <w:lang w:val="en-US"/>
        </w:rPr>
        <w:t>Speech and Language Therapy</w:t>
      </w:r>
    </w:p>
    <w:p w14:paraId="61504939" w14:textId="763145A8" w:rsidR="00A76747" w:rsidRPr="00A76747" w:rsidRDefault="00864D2B" w:rsidP="00A76747">
      <w:pPr>
        <w:pStyle w:val="ListParagraph"/>
        <w:widowControl w:val="0"/>
        <w:numPr>
          <w:ilvl w:val="0"/>
          <w:numId w:val="7"/>
        </w:numPr>
        <w:rPr>
          <w:rFonts w:ascii="Arial" w:hAnsi="Arial" w:cs="Arial"/>
          <w:sz w:val="20"/>
          <w:szCs w:val="24"/>
          <w:lang w:val="en-US"/>
        </w:rPr>
      </w:pPr>
      <w:r>
        <w:rPr>
          <w:noProof/>
        </w:rPr>
        <w:drawing>
          <wp:anchor distT="0" distB="0" distL="114300" distR="114300" simplePos="0" relativeHeight="251712512" behindDoc="0" locked="0" layoutInCell="1" allowOverlap="1" wp14:anchorId="59ED8406" wp14:editId="1C75FF7C">
            <wp:simplePos x="0" y="0"/>
            <wp:positionH relativeFrom="margin">
              <wp:posOffset>3749040</wp:posOffset>
            </wp:positionH>
            <wp:positionV relativeFrom="margin">
              <wp:posOffset>5298440</wp:posOffset>
            </wp:positionV>
            <wp:extent cx="929640" cy="903605"/>
            <wp:effectExtent l="0" t="0" r="3810" b="0"/>
            <wp:wrapSquare wrapText="bothSides"/>
            <wp:docPr id="21084307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2964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6747" w:rsidRPr="00A76747">
        <w:rPr>
          <w:rFonts w:ascii="Arial" w:hAnsi="Arial" w:cs="Arial"/>
          <w:sz w:val="20"/>
          <w:szCs w:val="24"/>
          <w:lang w:val="en-US"/>
        </w:rPr>
        <w:t>Educational Psychologists</w:t>
      </w:r>
    </w:p>
    <w:p w14:paraId="26B17AD0" w14:textId="21472859" w:rsidR="00A76747" w:rsidRPr="00A76747" w:rsidRDefault="00A76747" w:rsidP="00A76747">
      <w:pPr>
        <w:pStyle w:val="ListParagraph"/>
        <w:widowControl w:val="0"/>
        <w:numPr>
          <w:ilvl w:val="0"/>
          <w:numId w:val="7"/>
        </w:numPr>
        <w:rPr>
          <w:rFonts w:ascii="Arial" w:hAnsi="Arial" w:cs="Arial"/>
          <w:sz w:val="20"/>
          <w:szCs w:val="24"/>
          <w:lang w:val="en-US"/>
        </w:rPr>
      </w:pPr>
      <w:r w:rsidRPr="00A76747">
        <w:rPr>
          <w:rFonts w:ascii="Arial" w:hAnsi="Arial" w:cs="Arial"/>
          <w:sz w:val="20"/>
          <w:szCs w:val="24"/>
          <w:lang w:val="en-US"/>
        </w:rPr>
        <w:t>Occupational Health</w:t>
      </w:r>
    </w:p>
    <w:p w14:paraId="41E39A93" w14:textId="171C34BE" w:rsidR="00A76747" w:rsidRDefault="00A76747" w:rsidP="00A76747">
      <w:pPr>
        <w:pStyle w:val="ListParagraph"/>
        <w:widowControl w:val="0"/>
        <w:numPr>
          <w:ilvl w:val="0"/>
          <w:numId w:val="7"/>
        </w:numPr>
        <w:rPr>
          <w:rFonts w:ascii="Arial" w:hAnsi="Arial" w:cs="Arial"/>
          <w:sz w:val="20"/>
          <w:szCs w:val="24"/>
          <w:lang w:val="en-US"/>
        </w:rPr>
      </w:pPr>
      <w:r w:rsidRPr="00A76747">
        <w:rPr>
          <w:rFonts w:ascii="Arial" w:hAnsi="Arial" w:cs="Arial"/>
          <w:sz w:val="20"/>
          <w:szCs w:val="24"/>
          <w:lang w:val="en-US"/>
        </w:rPr>
        <w:t xml:space="preserve">The </w:t>
      </w:r>
      <w:proofErr w:type="spellStart"/>
      <w:r w:rsidRPr="00A76747">
        <w:rPr>
          <w:rFonts w:ascii="Arial" w:hAnsi="Arial" w:cs="Arial"/>
          <w:sz w:val="20"/>
          <w:szCs w:val="24"/>
          <w:lang w:val="en-US"/>
        </w:rPr>
        <w:t>Affintiy</w:t>
      </w:r>
      <w:proofErr w:type="spellEnd"/>
      <w:r w:rsidRPr="00A76747">
        <w:rPr>
          <w:rFonts w:ascii="Arial" w:hAnsi="Arial" w:cs="Arial"/>
          <w:sz w:val="20"/>
          <w:szCs w:val="24"/>
          <w:lang w:val="en-US"/>
        </w:rPr>
        <w:t xml:space="preserve"> Project</w:t>
      </w:r>
    </w:p>
    <w:p w14:paraId="090F0D3C" w14:textId="22ECF464" w:rsidR="00DF4737" w:rsidRPr="00A76747" w:rsidRDefault="00DF4737" w:rsidP="00A76747">
      <w:pPr>
        <w:pStyle w:val="ListParagraph"/>
        <w:widowControl w:val="0"/>
        <w:numPr>
          <w:ilvl w:val="0"/>
          <w:numId w:val="7"/>
        </w:numPr>
        <w:rPr>
          <w:rFonts w:ascii="Arial" w:hAnsi="Arial" w:cs="Arial"/>
          <w:sz w:val="20"/>
          <w:szCs w:val="24"/>
          <w:lang w:val="en-US"/>
        </w:rPr>
      </w:pPr>
      <w:r>
        <w:rPr>
          <w:rFonts w:ascii="Arial" w:hAnsi="Arial" w:cs="Arial"/>
          <w:sz w:val="20"/>
          <w:szCs w:val="24"/>
          <w:lang w:val="en-US"/>
        </w:rPr>
        <w:t>Early Help Mid Essex</w:t>
      </w:r>
    </w:p>
    <w:p w14:paraId="0AE6A700" w14:textId="728A14BD" w:rsidR="00A76747" w:rsidRPr="00A76747" w:rsidRDefault="00A76747" w:rsidP="00A76747">
      <w:pPr>
        <w:pStyle w:val="ListParagraph"/>
        <w:widowControl w:val="0"/>
        <w:numPr>
          <w:ilvl w:val="0"/>
          <w:numId w:val="7"/>
        </w:numPr>
        <w:rPr>
          <w:rFonts w:ascii="Arial" w:hAnsi="Arial" w:cs="Arial"/>
          <w:sz w:val="20"/>
          <w:szCs w:val="24"/>
          <w:lang w:val="en-US"/>
        </w:rPr>
      </w:pPr>
      <w:r w:rsidRPr="00A76747">
        <w:rPr>
          <w:rFonts w:ascii="Arial" w:hAnsi="Arial" w:cs="Arial"/>
          <w:sz w:val="20"/>
          <w:szCs w:val="24"/>
          <w:lang w:val="en-US"/>
        </w:rPr>
        <w:t xml:space="preserve">Essex Child and Family Wellbeing Service </w:t>
      </w:r>
    </w:p>
    <w:p w14:paraId="6015F6F5" w14:textId="581DB2E2" w:rsidR="00A76747" w:rsidRPr="00A76747" w:rsidRDefault="3AE1FCC8" w:rsidP="00A76747">
      <w:pPr>
        <w:pStyle w:val="ListParagraph"/>
        <w:widowControl w:val="0"/>
        <w:numPr>
          <w:ilvl w:val="0"/>
          <w:numId w:val="7"/>
        </w:numPr>
        <w:rPr>
          <w:rFonts w:ascii="Arial" w:hAnsi="Arial" w:cs="Arial"/>
          <w:sz w:val="20"/>
          <w:szCs w:val="24"/>
          <w:lang w:val="en-US"/>
        </w:rPr>
      </w:pPr>
      <w:r w:rsidRPr="5DEFDC74">
        <w:rPr>
          <w:rFonts w:ascii="Arial" w:hAnsi="Arial" w:cs="Arial"/>
          <w:sz w:val="20"/>
          <w:szCs w:val="20"/>
          <w:lang w:val="en-US"/>
        </w:rPr>
        <w:t>GROW provision</w:t>
      </w:r>
    </w:p>
    <w:p w14:paraId="0EEFB199" w14:textId="6B98354B" w:rsidR="478A7EB0" w:rsidRDefault="478A7EB0" w:rsidP="5DEFDC74">
      <w:pPr>
        <w:pStyle w:val="ListParagraph"/>
        <w:widowControl w:val="0"/>
        <w:numPr>
          <w:ilvl w:val="0"/>
          <w:numId w:val="7"/>
        </w:numPr>
        <w:rPr>
          <w:rFonts w:ascii="Arial" w:hAnsi="Arial" w:cs="Arial"/>
          <w:sz w:val="20"/>
          <w:szCs w:val="20"/>
          <w:lang w:val="en-US"/>
        </w:rPr>
      </w:pPr>
      <w:r w:rsidRPr="5DEFDC74">
        <w:rPr>
          <w:rFonts w:ascii="Arial" w:hAnsi="Arial" w:cs="Arial"/>
          <w:sz w:val="20"/>
          <w:szCs w:val="20"/>
          <w:lang w:val="en-US"/>
        </w:rPr>
        <w:t>Physical Neurological Impairment Specialist Teacher</w:t>
      </w:r>
    </w:p>
    <w:p w14:paraId="3305D9AC" w14:textId="412A290E" w:rsidR="001E1120" w:rsidRDefault="001E1120" w:rsidP="00877087">
      <w:pPr>
        <w:pStyle w:val="3Policytitle"/>
        <w:contextualSpacing/>
        <w:rPr>
          <w:rFonts w:cs="Arial"/>
          <w:sz w:val="20"/>
          <w:szCs w:val="20"/>
          <w:u w:val="single"/>
        </w:rPr>
      </w:pPr>
    </w:p>
    <w:p w14:paraId="0F735781" w14:textId="74EB09AA" w:rsidR="005E67C1" w:rsidRDefault="005E67C1" w:rsidP="00877087">
      <w:pPr>
        <w:pStyle w:val="3Policytitle"/>
        <w:contextualSpacing/>
        <w:rPr>
          <w:rFonts w:cs="Arial"/>
          <w:sz w:val="20"/>
          <w:szCs w:val="20"/>
          <w:u w:val="single"/>
        </w:rPr>
      </w:pPr>
      <w:r>
        <w:rPr>
          <w:rFonts w:cs="Arial"/>
          <w:sz w:val="20"/>
          <w:szCs w:val="20"/>
          <w:u w:val="single"/>
        </w:rPr>
        <w:t>Staff Training</w:t>
      </w:r>
    </w:p>
    <w:p w14:paraId="69FEC388" w14:textId="6DA02EB7" w:rsidR="005E67C1" w:rsidRDefault="005E67C1" w:rsidP="00877087">
      <w:pPr>
        <w:pStyle w:val="3Policytitle"/>
        <w:contextualSpacing/>
        <w:rPr>
          <w:rFonts w:cs="Arial"/>
          <w:sz w:val="20"/>
          <w:szCs w:val="20"/>
          <w:u w:val="single"/>
        </w:rPr>
      </w:pPr>
    </w:p>
    <w:p w14:paraId="58896E17" w14:textId="5C1C9646" w:rsidR="001E1120" w:rsidRPr="001E1120" w:rsidRDefault="001E1120" w:rsidP="001E1120">
      <w:pPr>
        <w:widowControl w:val="0"/>
        <w:autoSpaceDE w:val="0"/>
        <w:autoSpaceDN w:val="0"/>
        <w:spacing w:before="44"/>
        <w:ind w:right="421"/>
        <w:rPr>
          <w:rFonts w:ascii="Arial" w:eastAsia="Times New Roman" w:hAnsi="Arial" w:cs="Arial"/>
          <w:spacing w:val="-3"/>
          <w:sz w:val="20"/>
          <w:szCs w:val="20"/>
          <w:lang w:val="en-US"/>
        </w:rPr>
      </w:pPr>
      <w:r>
        <w:rPr>
          <w:noProof/>
        </w:rPr>
        <w:drawing>
          <wp:anchor distT="0" distB="0" distL="114300" distR="114300" simplePos="0" relativeHeight="251709440" behindDoc="0" locked="0" layoutInCell="1" allowOverlap="1" wp14:anchorId="0204CAB1" wp14:editId="2667D8C7">
            <wp:simplePos x="0" y="0"/>
            <wp:positionH relativeFrom="margin">
              <wp:align>left</wp:align>
            </wp:positionH>
            <wp:positionV relativeFrom="paragraph">
              <wp:posOffset>81280</wp:posOffset>
            </wp:positionV>
            <wp:extent cx="929640" cy="885068"/>
            <wp:effectExtent l="0" t="0" r="3810" b="0"/>
            <wp:wrapSquare wrapText="bothSides"/>
            <wp:docPr id="19298200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29640" cy="8850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1120">
        <w:rPr>
          <w:rFonts w:ascii="Arial" w:eastAsia="Times New Roman" w:hAnsi="Arial" w:cs="Arial"/>
          <w:sz w:val="20"/>
          <w:szCs w:val="20"/>
          <w:lang w:val="en-US"/>
        </w:rPr>
        <w:t>At Priory Primary School, we believe in professional development and aim to ensure all our staff have</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the</w:t>
      </w:r>
      <w:r w:rsidRPr="001E1120">
        <w:rPr>
          <w:rFonts w:ascii="Arial" w:eastAsia="Times New Roman" w:hAnsi="Arial" w:cs="Arial"/>
          <w:spacing w:val="-4"/>
          <w:sz w:val="20"/>
          <w:szCs w:val="20"/>
          <w:lang w:val="en-US"/>
        </w:rPr>
        <w:t xml:space="preserve"> </w:t>
      </w:r>
      <w:r w:rsidR="00864D2B">
        <w:rPr>
          <w:rFonts w:ascii="Arial" w:eastAsia="Times New Roman" w:hAnsi="Arial" w:cs="Arial"/>
          <w:spacing w:val="-4"/>
          <w:sz w:val="20"/>
          <w:szCs w:val="20"/>
          <w:lang w:val="en-US"/>
        </w:rPr>
        <w:t xml:space="preserve">skills, knowledge, and </w:t>
      </w:r>
      <w:r w:rsidRPr="001E1120">
        <w:rPr>
          <w:rFonts w:ascii="Arial" w:eastAsia="Times New Roman" w:hAnsi="Arial" w:cs="Arial"/>
          <w:sz w:val="20"/>
          <w:szCs w:val="20"/>
          <w:lang w:val="en-US"/>
        </w:rPr>
        <w:t>understanding</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they</w:t>
      </w:r>
      <w:r w:rsidRPr="001E1120">
        <w:rPr>
          <w:rFonts w:ascii="Arial" w:eastAsia="Times New Roman" w:hAnsi="Arial" w:cs="Arial"/>
          <w:spacing w:val="-2"/>
          <w:sz w:val="20"/>
          <w:szCs w:val="20"/>
          <w:lang w:val="en-US"/>
        </w:rPr>
        <w:t xml:space="preserve"> </w:t>
      </w:r>
      <w:r w:rsidRPr="001E1120">
        <w:rPr>
          <w:rFonts w:ascii="Arial" w:eastAsia="Times New Roman" w:hAnsi="Arial" w:cs="Arial"/>
          <w:sz w:val="20"/>
          <w:szCs w:val="20"/>
          <w:lang w:val="en-US"/>
        </w:rPr>
        <w:t>need to enable them to</w:t>
      </w:r>
      <w:r w:rsidRPr="001E1120">
        <w:rPr>
          <w:rFonts w:ascii="Arial" w:eastAsia="Times New Roman" w:hAnsi="Arial" w:cs="Arial"/>
          <w:spacing w:val="-2"/>
          <w:sz w:val="20"/>
          <w:szCs w:val="20"/>
          <w:lang w:val="en-US"/>
        </w:rPr>
        <w:t xml:space="preserve"> </w:t>
      </w:r>
      <w:r w:rsidRPr="001E1120">
        <w:rPr>
          <w:rFonts w:ascii="Arial" w:eastAsia="Times New Roman" w:hAnsi="Arial" w:cs="Arial"/>
          <w:sz w:val="20"/>
          <w:szCs w:val="20"/>
          <w:lang w:val="en-US"/>
        </w:rPr>
        <w:t>support</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your</w:t>
      </w:r>
      <w:r w:rsidRPr="001E1120">
        <w:rPr>
          <w:rFonts w:ascii="Arial" w:eastAsia="Times New Roman" w:hAnsi="Arial" w:cs="Arial"/>
          <w:spacing w:val="-3"/>
          <w:sz w:val="20"/>
          <w:szCs w:val="20"/>
          <w:lang w:val="en-US"/>
        </w:rPr>
        <w:t xml:space="preserve"> </w:t>
      </w:r>
      <w:r w:rsidRPr="001E1120">
        <w:rPr>
          <w:rFonts w:ascii="Arial" w:eastAsia="Times New Roman" w:hAnsi="Arial" w:cs="Arial"/>
          <w:sz w:val="20"/>
          <w:szCs w:val="20"/>
          <w:lang w:val="en-US"/>
        </w:rPr>
        <w:t>child.</w:t>
      </w:r>
      <w:r w:rsidRPr="001E1120">
        <w:rPr>
          <w:rFonts w:ascii="Arial" w:eastAsia="Times New Roman" w:hAnsi="Arial" w:cs="Arial"/>
          <w:spacing w:val="-3"/>
          <w:sz w:val="20"/>
          <w:szCs w:val="20"/>
          <w:lang w:val="en-US"/>
        </w:rPr>
        <w:t xml:space="preserve"> </w:t>
      </w:r>
    </w:p>
    <w:p w14:paraId="67C70570" w14:textId="44D21404" w:rsidR="001E1120" w:rsidRPr="001E1120" w:rsidRDefault="001E1120" w:rsidP="001E1120">
      <w:pPr>
        <w:widowControl w:val="0"/>
        <w:autoSpaceDE w:val="0"/>
        <w:autoSpaceDN w:val="0"/>
        <w:spacing w:before="44"/>
        <w:ind w:right="421"/>
        <w:rPr>
          <w:rFonts w:ascii="Arial" w:eastAsia="Times New Roman" w:hAnsi="Arial" w:cs="Arial"/>
          <w:sz w:val="20"/>
          <w:szCs w:val="20"/>
          <w:lang w:val="en-US"/>
        </w:rPr>
      </w:pPr>
      <w:r w:rsidRPr="001E1120">
        <w:rPr>
          <w:rFonts w:ascii="Arial" w:eastAsia="Times New Roman" w:hAnsi="Arial" w:cs="Arial"/>
          <w:sz w:val="20"/>
          <w:szCs w:val="20"/>
          <w:lang w:val="en-US"/>
        </w:rPr>
        <w:t>When</w:t>
      </w:r>
      <w:r w:rsidRPr="001E1120">
        <w:rPr>
          <w:rFonts w:ascii="Arial" w:eastAsia="Times New Roman" w:hAnsi="Arial" w:cs="Arial"/>
          <w:spacing w:val="-5"/>
          <w:sz w:val="20"/>
          <w:szCs w:val="20"/>
          <w:lang w:val="en-US"/>
        </w:rPr>
        <w:t xml:space="preserve"> </w:t>
      </w:r>
      <w:r w:rsidRPr="001E1120">
        <w:rPr>
          <w:rFonts w:ascii="Arial" w:eastAsia="Times New Roman" w:hAnsi="Arial" w:cs="Arial"/>
          <w:sz w:val="20"/>
          <w:szCs w:val="20"/>
          <w:lang w:val="en-US"/>
        </w:rPr>
        <w:t>a</w:t>
      </w:r>
      <w:r w:rsidRPr="001E1120">
        <w:rPr>
          <w:rFonts w:ascii="Arial" w:eastAsia="Times New Roman" w:hAnsi="Arial" w:cs="Arial"/>
          <w:spacing w:val="-3"/>
          <w:sz w:val="20"/>
          <w:szCs w:val="20"/>
          <w:lang w:val="en-US"/>
        </w:rPr>
        <w:t xml:space="preserve"> </w:t>
      </w:r>
      <w:r w:rsidRPr="001E1120">
        <w:rPr>
          <w:rFonts w:ascii="Arial" w:eastAsia="Times New Roman" w:hAnsi="Arial" w:cs="Arial"/>
          <w:sz w:val="20"/>
          <w:szCs w:val="20"/>
          <w:lang w:val="en-US"/>
        </w:rPr>
        <w:t>new</w:t>
      </w:r>
      <w:r w:rsidRPr="001E1120">
        <w:rPr>
          <w:rFonts w:ascii="Arial" w:eastAsia="Times New Roman" w:hAnsi="Arial" w:cs="Arial"/>
          <w:spacing w:val="-3"/>
          <w:sz w:val="20"/>
          <w:szCs w:val="20"/>
          <w:lang w:val="en-US"/>
        </w:rPr>
        <w:t xml:space="preserve"> </w:t>
      </w:r>
      <w:r w:rsidRPr="001E1120">
        <w:rPr>
          <w:rFonts w:ascii="Arial" w:eastAsia="Times New Roman" w:hAnsi="Arial" w:cs="Arial"/>
          <w:sz w:val="20"/>
          <w:szCs w:val="20"/>
          <w:lang w:val="en-US"/>
        </w:rPr>
        <w:t>member of staff joins the school, we ensure they understand the systems within school and</w:t>
      </w:r>
      <w:r w:rsidRPr="001E1120">
        <w:rPr>
          <w:rFonts w:ascii="Arial" w:eastAsia="Times New Roman" w:hAnsi="Arial" w:cs="Arial"/>
          <w:spacing w:val="40"/>
          <w:sz w:val="20"/>
          <w:szCs w:val="20"/>
          <w:lang w:val="en-US"/>
        </w:rPr>
        <w:t xml:space="preserve"> </w:t>
      </w:r>
      <w:r w:rsidRPr="001E1120">
        <w:rPr>
          <w:rFonts w:ascii="Arial" w:eastAsia="Times New Roman" w:hAnsi="Arial" w:cs="Arial"/>
          <w:sz w:val="20"/>
          <w:szCs w:val="20"/>
          <w:lang w:val="en-US"/>
        </w:rPr>
        <w:t xml:space="preserve">they are given information about the children they are working with. </w:t>
      </w:r>
    </w:p>
    <w:p w14:paraId="5928806A" w14:textId="582F86CB" w:rsidR="001E1120" w:rsidRPr="001E1120" w:rsidRDefault="001E1120" w:rsidP="001E1120">
      <w:pPr>
        <w:widowControl w:val="0"/>
        <w:autoSpaceDE w:val="0"/>
        <w:autoSpaceDN w:val="0"/>
        <w:spacing w:before="1"/>
        <w:rPr>
          <w:rFonts w:ascii="Arial" w:eastAsia="Times New Roman" w:hAnsi="Arial" w:cs="Arial"/>
          <w:sz w:val="20"/>
          <w:szCs w:val="20"/>
          <w:lang w:val="en-US"/>
        </w:rPr>
      </w:pPr>
      <w:r w:rsidRPr="001E1120">
        <w:rPr>
          <w:rFonts w:ascii="Arial" w:eastAsia="Times New Roman" w:hAnsi="Arial" w:cs="Arial"/>
          <w:sz w:val="20"/>
          <w:szCs w:val="20"/>
          <w:lang w:val="en-US"/>
        </w:rPr>
        <w:t>The</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senior</w:t>
      </w:r>
      <w:r w:rsidRPr="001E1120">
        <w:rPr>
          <w:rFonts w:ascii="Arial" w:eastAsia="Times New Roman" w:hAnsi="Arial" w:cs="Arial"/>
          <w:spacing w:val="-2"/>
          <w:sz w:val="20"/>
          <w:szCs w:val="20"/>
          <w:lang w:val="en-US"/>
        </w:rPr>
        <w:t xml:space="preserve"> </w:t>
      </w:r>
      <w:r w:rsidRPr="001E1120">
        <w:rPr>
          <w:rFonts w:ascii="Arial" w:eastAsia="Times New Roman" w:hAnsi="Arial" w:cs="Arial"/>
          <w:sz w:val="20"/>
          <w:szCs w:val="20"/>
          <w:lang w:val="en-US"/>
        </w:rPr>
        <w:t>leadership</w:t>
      </w:r>
      <w:r w:rsidRPr="001E1120">
        <w:rPr>
          <w:rFonts w:ascii="Arial" w:eastAsia="Times New Roman" w:hAnsi="Arial" w:cs="Arial"/>
          <w:spacing w:val="-5"/>
          <w:sz w:val="20"/>
          <w:szCs w:val="20"/>
          <w:lang w:val="en-US"/>
        </w:rPr>
        <w:t xml:space="preserve"> </w:t>
      </w:r>
      <w:r w:rsidRPr="001E1120">
        <w:rPr>
          <w:rFonts w:ascii="Arial" w:eastAsia="Times New Roman" w:hAnsi="Arial" w:cs="Arial"/>
          <w:sz w:val="20"/>
          <w:szCs w:val="20"/>
          <w:lang w:val="en-US"/>
        </w:rPr>
        <w:t>team</w:t>
      </w:r>
      <w:r w:rsidRPr="001E1120">
        <w:rPr>
          <w:rFonts w:ascii="Arial" w:eastAsia="Times New Roman" w:hAnsi="Arial" w:cs="Arial"/>
          <w:spacing w:val="-5"/>
          <w:sz w:val="20"/>
          <w:szCs w:val="20"/>
          <w:lang w:val="en-US"/>
        </w:rPr>
        <w:t xml:space="preserve"> </w:t>
      </w:r>
      <w:r w:rsidRPr="001E1120">
        <w:rPr>
          <w:rFonts w:ascii="Arial" w:eastAsia="Times New Roman" w:hAnsi="Arial" w:cs="Arial"/>
          <w:sz w:val="20"/>
          <w:szCs w:val="20"/>
          <w:lang w:val="en-US"/>
        </w:rPr>
        <w:t>are</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constantly</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moderating</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needs</w:t>
      </w:r>
      <w:r w:rsidRPr="001E1120">
        <w:rPr>
          <w:rFonts w:ascii="Arial" w:eastAsia="Times New Roman" w:hAnsi="Arial" w:cs="Arial"/>
          <w:spacing w:val="-2"/>
          <w:sz w:val="20"/>
          <w:szCs w:val="20"/>
          <w:lang w:val="en-US"/>
        </w:rPr>
        <w:t xml:space="preserve"> </w:t>
      </w:r>
      <w:r w:rsidRPr="001E1120">
        <w:rPr>
          <w:rFonts w:ascii="Arial" w:eastAsia="Times New Roman" w:hAnsi="Arial" w:cs="Arial"/>
          <w:sz w:val="20"/>
          <w:szCs w:val="20"/>
          <w:lang w:val="en-US"/>
        </w:rPr>
        <w:t>within</w:t>
      </w:r>
      <w:r w:rsidRPr="001E1120">
        <w:rPr>
          <w:rFonts w:ascii="Arial" w:eastAsia="Times New Roman" w:hAnsi="Arial" w:cs="Arial"/>
          <w:spacing w:val="-4"/>
          <w:sz w:val="20"/>
          <w:szCs w:val="20"/>
          <w:lang w:val="en-US"/>
        </w:rPr>
        <w:t xml:space="preserve"> </w:t>
      </w:r>
      <w:r w:rsidRPr="001E1120">
        <w:rPr>
          <w:rFonts w:ascii="Arial" w:eastAsia="Times New Roman" w:hAnsi="Arial" w:cs="Arial"/>
          <w:sz w:val="20"/>
          <w:szCs w:val="20"/>
          <w:lang w:val="en-US"/>
        </w:rPr>
        <w:t xml:space="preserve">the school and, where an area of concern is highlighted, whole school training can be </w:t>
      </w:r>
      <w:proofErr w:type="spellStart"/>
      <w:r w:rsidRPr="001E1120">
        <w:rPr>
          <w:rFonts w:ascii="Arial" w:eastAsia="Times New Roman" w:hAnsi="Arial" w:cs="Arial"/>
          <w:sz w:val="20"/>
          <w:szCs w:val="20"/>
          <w:lang w:val="en-US"/>
        </w:rPr>
        <w:t>organised</w:t>
      </w:r>
      <w:proofErr w:type="spellEnd"/>
      <w:r w:rsidRPr="001E1120">
        <w:rPr>
          <w:rFonts w:ascii="Arial" w:eastAsia="Times New Roman" w:hAnsi="Arial" w:cs="Arial"/>
          <w:sz w:val="20"/>
          <w:szCs w:val="20"/>
          <w:lang w:val="en-US"/>
        </w:rPr>
        <w:t xml:space="preserve"> to ensure all staff understand specific learning difficulties and appropriate teaching or support strategies that could be </w:t>
      </w:r>
      <w:r w:rsidR="005868C8">
        <w:rPr>
          <w:rFonts w:ascii="Arial" w:eastAsia="Times New Roman" w:hAnsi="Arial" w:cs="Arial"/>
          <w:sz w:val="20"/>
          <w:szCs w:val="20"/>
          <w:lang w:val="en-US"/>
        </w:rPr>
        <w:t>used</w:t>
      </w:r>
      <w:r w:rsidRPr="001E1120">
        <w:rPr>
          <w:rFonts w:ascii="Arial" w:eastAsia="Times New Roman" w:hAnsi="Arial" w:cs="Arial"/>
          <w:sz w:val="20"/>
          <w:szCs w:val="20"/>
          <w:lang w:val="en-US"/>
        </w:rPr>
        <w:t>.</w:t>
      </w:r>
    </w:p>
    <w:p w14:paraId="641D8C3A" w14:textId="77777777" w:rsidR="00A76747" w:rsidRPr="005E67C1" w:rsidRDefault="00A76747" w:rsidP="00A76747">
      <w:pPr>
        <w:pStyle w:val="3Policytitle"/>
        <w:contextualSpacing/>
        <w:rPr>
          <w:rFonts w:cs="Arial"/>
          <w:sz w:val="20"/>
          <w:szCs w:val="20"/>
          <w:u w:val="single"/>
        </w:rPr>
      </w:pPr>
      <w:r w:rsidRPr="005E67C1">
        <w:rPr>
          <w:rFonts w:cs="Arial"/>
          <w:sz w:val="20"/>
          <w:szCs w:val="20"/>
          <w:u w:val="single"/>
        </w:rPr>
        <w:lastRenderedPageBreak/>
        <w:t>Clubs and Trips</w:t>
      </w:r>
    </w:p>
    <w:p w14:paraId="5C997E6F" w14:textId="382EAE57" w:rsidR="00A76747" w:rsidRDefault="00A76747" w:rsidP="00A76747">
      <w:pPr>
        <w:pStyle w:val="3Policytitle"/>
        <w:contextualSpacing/>
        <w:rPr>
          <w:rFonts w:cs="Arial"/>
          <w:b w:val="0"/>
          <w:sz w:val="20"/>
          <w:szCs w:val="20"/>
        </w:rPr>
      </w:pPr>
    </w:p>
    <w:p w14:paraId="079461B6" w14:textId="4049CE23" w:rsidR="00A76747" w:rsidRPr="002F7E34" w:rsidRDefault="001E1120" w:rsidP="00A76747">
      <w:pPr>
        <w:widowControl w:val="0"/>
        <w:contextualSpacing/>
        <w:rPr>
          <w:rFonts w:ascii="Arial" w:hAnsi="Arial" w:cs="Arial"/>
          <w:sz w:val="20"/>
          <w:szCs w:val="20"/>
          <w:lang w:val="en-US"/>
        </w:rPr>
      </w:pPr>
      <w:r>
        <w:rPr>
          <w:noProof/>
        </w:rPr>
        <w:drawing>
          <wp:anchor distT="0" distB="0" distL="114300" distR="114300" simplePos="0" relativeHeight="251666432" behindDoc="0" locked="0" layoutInCell="1" allowOverlap="1" wp14:anchorId="794BF1A0" wp14:editId="2D01225E">
            <wp:simplePos x="0" y="0"/>
            <wp:positionH relativeFrom="margin">
              <wp:align>left</wp:align>
            </wp:positionH>
            <wp:positionV relativeFrom="paragraph">
              <wp:posOffset>1905</wp:posOffset>
            </wp:positionV>
            <wp:extent cx="807720" cy="801370"/>
            <wp:effectExtent l="0" t="0" r="0" b="0"/>
            <wp:wrapSquare wrapText="bothSides"/>
            <wp:docPr id="168826887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07720" cy="80137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47" w:rsidRPr="002F7E34">
        <w:rPr>
          <w:rFonts w:ascii="Arial" w:hAnsi="Arial" w:cs="Arial"/>
          <w:sz w:val="20"/>
          <w:szCs w:val="20"/>
          <w:lang w:val="en-US"/>
        </w:rPr>
        <w:t>All our extra-curricular activities and school visits are available to all our children. All children are encouraged to go on our trips and to take part in sports day, school competitions, school assemblies and performances etc.</w:t>
      </w:r>
    </w:p>
    <w:p w14:paraId="6275407B" w14:textId="77777777" w:rsidR="00A76747" w:rsidRPr="002F7E34" w:rsidRDefault="00A76747" w:rsidP="00A76747">
      <w:pPr>
        <w:widowControl w:val="0"/>
        <w:contextualSpacing/>
        <w:rPr>
          <w:rFonts w:ascii="Arial" w:hAnsi="Arial" w:cs="Arial"/>
          <w:sz w:val="20"/>
          <w:szCs w:val="20"/>
          <w:lang w:val="en-US"/>
        </w:rPr>
      </w:pPr>
    </w:p>
    <w:p w14:paraId="4737A5D2" w14:textId="77777777" w:rsidR="00A76747" w:rsidRPr="002F7E34" w:rsidRDefault="00A76747" w:rsidP="00A76747">
      <w:pPr>
        <w:widowControl w:val="0"/>
        <w:contextualSpacing/>
        <w:rPr>
          <w:rFonts w:ascii="Arial" w:hAnsi="Arial" w:cs="Arial"/>
          <w:sz w:val="20"/>
          <w:szCs w:val="20"/>
          <w:lang w:val="en-US"/>
        </w:rPr>
      </w:pPr>
      <w:r w:rsidRPr="002F7E34">
        <w:rPr>
          <w:rFonts w:ascii="Arial" w:hAnsi="Arial" w:cs="Arial"/>
          <w:sz w:val="20"/>
          <w:szCs w:val="20"/>
          <w:lang w:val="en-US"/>
        </w:rPr>
        <w:t xml:space="preserve">All children are encouraged to apply for roles of responsibility in school e.g. school council.  </w:t>
      </w:r>
    </w:p>
    <w:p w14:paraId="3CE13BC9" w14:textId="77777777" w:rsidR="00A76747" w:rsidRPr="002F7E34" w:rsidRDefault="00A76747" w:rsidP="00A76747">
      <w:pPr>
        <w:widowControl w:val="0"/>
        <w:contextualSpacing/>
        <w:rPr>
          <w:rFonts w:ascii="Arial" w:hAnsi="Arial" w:cs="Arial"/>
          <w:sz w:val="20"/>
          <w:szCs w:val="20"/>
          <w:lang w:val="en-US"/>
        </w:rPr>
      </w:pPr>
    </w:p>
    <w:p w14:paraId="27BF6756" w14:textId="77777777" w:rsidR="00A76747" w:rsidRPr="002F7E34" w:rsidRDefault="00A76747" w:rsidP="00A76747">
      <w:pPr>
        <w:widowControl w:val="0"/>
        <w:contextualSpacing/>
        <w:rPr>
          <w:rFonts w:ascii="Arial" w:hAnsi="Arial" w:cs="Arial"/>
          <w:b/>
          <w:sz w:val="20"/>
          <w:szCs w:val="20"/>
        </w:rPr>
      </w:pPr>
      <w:r w:rsidRPr="002F7E34">
        <w:rPr>
          <w:rFonts w:ascii="Arial" w:hAnsi="Arial" w:cs="Arial"/>
          <w:sz w:val="20"/>
          <w:szCs w:val="20"/>
          <w:lang w:val="en-US"/>
        </w:rPr>
        <w:t xml:space="preserve">No child is ever excluded from taking part in these activities because of their SEN or disability. </w:t>
      </w:r>
      <w:r w:rsidRPr="002F7E34">
        <w:rPr>
          <w:rFonts w:ascii="Arial" w:hAnsi="Arial" w:cs="Arial"/>
          <w:sz w:val="20"/>
          <w:szCs w:val="20"/>
        </w:rPr>
        <w:t>We make reasonable adjustments so that children who have SEND can join in with every aspect of school life.</w:t>
      </w:r>
      <w:r w:rsidRPr="002F7E34">
        <w:rPr>
          <w:rFonts w:ascii="Arial" w:hAnsi="Arial" w:cs="Arial"/>
          <w:b/>
          <w:sz w:val="20"/>
          <w:szCs w:val="20"/>
        </w:rPr>
        <w:t xml:space="preserve"> </w:t>
      </w:r>
    </w:p>
    <w:p w14:paraId="74EC157F" w14:textId="77777777" w:rsidR="00A76747" w:rsidRPr="002F7E34" w:rsidRDefault="00A76747" w:rsidP="00A76747">
      <w:pPr>
        <w:pStyle w:val="3Policytitle"/>
        <w:contextualSpacing/>
        <w:rPr>
          <w:rFonts w:cs="Arial"/>
          <w:b w:val="0"/>
          <w:sz w:val="20"/>
          <w:szCs w:val="20"/>
        </w:rPr>
      </w:pPr>
    </w:p>
    <w:p w14:paraId="20019F60" w14:textId="77777777" w:rsidR="00A76747" w:rsidRDefault="3AE1FCC8" w:rsidP="00A76747">
      <w:pPr>
        <w:pStyle w:val="3Policytitle"/>
        <w:contextualSpacing/>
        <w:rPr>
          <w:b w:val="0"/>
          <w:sz w:val="20"/>
          <w:szCs w:val="20"/>
        </w:rPr>
      </w:pPr>
      <w:r w:rsidRPr="5DEFDC74">
        <w:rPr>
          <w:rFonts w:cs="Arial"/>
          <w:b w:val="0"/>
          <w:sz w:val="20"/>
          <w:szCs w:val="20"/>
        </w:rPr>
        <w:t>Staff may need to talk to parents to plan adjustments</w:t>
      </w:r>
      <w:r w:rsidRPr="5DEFDC74">
        <w:rPr>
          <w:b w:val="0"/>
          <w:sz w:val="20"/>
          <w:szCs w:val="20"/>
        </w:rPr>
        <w:t xml:space="preserve"> or a parent can talk to their class teacher or our SENCO about what adjustments might need to be made.</w:t>
      </w:r>
    </w:p>
    <w:p w14:paraId="11AFB2B8" w14:textId="1C67E575" w:rsidR="001E1120" w:rsidRDefault="001E1120" w:rsidP="00877087">
      <w:pPr>
        <w:pStyle w:val="3Policytitle"/>
        <w:contextualSpacing/>
        <w:rPr>
          <w:rFonts w:cs="Arial"/>
          <w:sz w:val="20"/>
          <w:szCs w:val="20"/>
          <w:u w:val="single"/>
        </w:rPr>
      </w:pPr>
    </w:p>
    <w:p w14:paraId="5BD3CCFA" w14:textId="6A5D40C0" w:rsidR="5DEFDC74" w:rsidRDefault="5DEFDC74" w:rsidP="5DEFDC74">
      <w:pPr>
        <w:pStyle w:val="3Policytitle"/>
        <w:contextualSpacing/>
        <w:rPr>
          <w:rFonts w:cs="Arial"/>
          <w:sz w:val="20"/>
          <w:szCs w:val="20"/>
          <w:u w:val="single"/>
        </w:rPr>
      </w:pPr>
    </w:p>
    <w:p w14:paraId="76F5D324" w14:textId="0ACD7F1D" w:rsidR="5DEFDC74" w:rsidRDefault="5DEFDC74" w:rsidP="5DEFDC74">
      <w:pPr>
        <w:pStyle w:val="3Policytitle"/>
        <w:contextualSpacing/>
        <w:rPr>
          <w:rFonts w:cs="Arial"/>
          <w:sz w:val="20"/>
          <w:szCs w:val="20"/>
          <w:u w:val="single"/>
        </w:rPr>
      </w:pPr>
    </w:p>
    <w:p w14:paraId="58DA7E36" w14:textId="7036E5C0" w:rsidR="001E1120" w:rsidRDefault="001E1120" w:rsidP="00877087">
      <w:pPr>
        <w:pStyle w:val="3Policytitle"/>
        <w:contextualSpacing/>
        <w:rPr>
          <w:rFonts w:cs="Arial"/>
          <w:sz w:val="20"/>
          <w:szCs w:val="20"/>
          <w:u w:val="single"/>
        </w:rPr>
      </w:pPr>
      <w:r>
        <w:rPr>
          <w:rFonts w:cs="Arial"/>
          <w:sz w:val="20"/>
          <w:szCs w:val="20"/>
          <w:u w:val="single"/>
        </w:rPr>
        <w:t xml:space="preserve">How do we support </w:t>
      </w:r>
      <w:r w:rsidR="004B6284">
        <w:rPr>
          <w:rFonts w:cs="Arial"/>
          <w:sz w:val="20"/>
          <w:szCs w:val="20"/>
          <w:u w:val="single"/>
        </w:rPr>
        <w:t>children</w:t>
      </w:r>
      <w:r>
        <w:rPr>
          <w:rFonts w:cs="Arial"/>
          <w:sz w:val="20"/>
          <w:szCs w:val="20"/>
          <w:u w:val="single"/>
        </w:rPr>
        <w:t xml:space="preserve"> moving between different school settings?</w:t>
      </w:r>
    </w:p>
    <w:p w14:paraId="6B68CA9E" w14:textId="2E320856" w:rsidR="001E1120" w:rsidRDefault="001E1120" w:rsidP="00877087">
      <w:pPr>
        <w:pStyle w:val="3Policytitle"/>
        <w:contextualSpacing/>
        <w:rPr>
          <w:rFonts w:cs="Arial"/>
          <w:sz w:val="20"/>
          <w:szCs w:val="20"/>
          <w:u w:val="single"/>
        </w:rPr>
      </w:pPr>
    </w:p>
    <w:p w14:paraId="50768550" w14:textId="6AD997AE" w:rsidR="001E1120" w:rsidRPr="001E1120" w:rsidRDefault="001E1120" w:rsidP="00877087">
      <w:pPr>
        <w:pStyle w:val="3Policytitle"/>
        <w:contextualSpacing/>
        <w:rPr>
          <w:rFonts w:cs="Arial"/>
          <w:b w:val="0"/>
          <w:i/>
          <w:sz w:val="20"/>
          <w:szCs w:val="20"/>
        </w:rPr>
      </w:pPr>
      <w:r w:rsidRPr="001E1120">
        <w:rPr>
          <w:rFonts w:cs="Arial"/>
          <w:b w:val="0"/>
          <w:i/>
          <w:sz w:val="20"/>
          <w:szCs w:val="20"/>
        </w:rPr>
        <w:t>(Children moving from Nursery to Primary School or Primary School to Secondary School)</w:t>
      </w:r>
    </w:p>
    <w:p w14:paraId="395E4C24" w14:textId="0DE29BD4" w:rsidR="001E1120" w:rsidRPr="001E1120" w:rsidRDefault="001E1120" w:rsidP="00877087">
      <w:pPr>
        <w:pStyle w:val="3Policytitle"/>
        <w:contextualSpacing/>
        <w:rPr>
          <w:rFonts w:cs="Arial"/>
          <w:i/>
          <w:sz w:val="20"/>
          <w:szCs w:val="20"/>
          <w:u w:val="single"/>
        </w:rPr>
      </w:pPr>
    </w:p>
    <w:p w14:paraId="6559F90B" w14:textId="3252EBCB" w:rsidR="00131F45" w:rsidRDefault="001E1120" w:rsidP="00131F45">
      <w:pPr>
        <w:pStyle w:val="3Policytitle"/>
        <w:contextualSpacing/>
        <w:rPr>
          <w:rFonts w:eastAsia="Times New Roman" w:cs="Arial"/>
          <w:b w:val="0"/>
          <w:sz w:val="20"/>
          <w:lang w:eastAsia="en-GB"/>
        </w:rPr>
      </w:pPr>
      <w:r>
        <w:rPr>
          <w:noProof/>
        </w:rPr>
        <w:drawing>
          <wp:anchor distT="0" distB="0" distL="114300" distR="114300" simplePos="0" relativeHeight="251710464" behindDoc="0" locked="0" layoutInCell="1" allowOverlap="1" wp14:anchorId="50FF2A60" wp14:editId="787087E6">
            <wp:simplePos x="0" y="0"/>
            <wp:positionH relativeFrom="column">
              <wp:posOffset>0</wp:posOffset>
            </wp:positionH>
            <wp:positionV relativeFrom="paragraph">
              <wp:posOffset>2540</wp:posOffset>
            </wp:positionV>
            <wp:extent cx="845820" cy="783793"/>
            <wp:effectExtent l="0" t="0" r="0" b="0"/>
            <wp:wrapSquare wrapText="bothSides"/>
            <wp:docPr id="204283255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5820" cy="783793"/>
                    </a:xfrm>
                    <a:prstGeom prst="rect">
                      <a:avLst/>
                    </a:prstGeom>
                    <a:noFill/>
                    <a:ln>
                      <a:noFill/>
                    </a:ln>
                  </pic:spPr>
                </pic:pic>
              </a:graphicData>
            </a:graphic>
            <wp14:sizeRelH relativeFrom="page">
              <wp14:pctWidth>0</wp14:pctWidth>
            </wp14:sizeRelH>
            <wp14:sizeRelV relativeFrom="page">
              <wp14:pctHeight>0</wp14:pctHeight>
            </wp14:sizeRelV>
          </wp:anchor>
        </w:drawing>
      </w:r>
      <w:r w:rsidR="00131F45">
        <w:rPr>
          <w:rFonts w:eastAsia="Times New Roman" w:cs="Arial"/>
          <w:b w:val="0"/>
          <w:sz w:val="20"/>
          <w:lang w:eastAsia="en-GB"/>
        </w:rPr>
        <w:t xml:space="preserve">For our new reception starters, Priory Primary School plan opportunities for children to meet with their class teacher and to spend time in the new environment.  </w:t>
      </w:r>
    </w:p>
    <w:p w14:paraId="5A74F264" w14:textId="77777777" w:rsidR="00131F45" w:rsidRPr="00131F45" w:rsidRDefault="00131F45" w:rsidP="00131F45">
      <w:pPr>
        <w:pStyle w:val="3Policytitle"/>
        <w:contextualSpacing/>
        <w:rPr>
          <w:rFonts w:eastAsia="Times New Roman" w:cs="Arial"/>
          <w:b w:val="0"/>
          <w:sz w:val="20"/>
          <w:lang w:eastAsia="en-GB"/>
        </w:rPr>
      </w:pPr>
    </w:p>
    <w:p w14:paraId="1B2619C2" w14:textId="23789E34" w:rsidR="001E1120" w:rsidRPr="00131F45" w:rsidRDefault="001E1120" w:rsidP="00131F45">
      <w:pPr>
        <w:pStyle w:val="3Policytitle"/>
        <w:contextualSpacing/>
        <w:rPr>
          <w:rFonts w:eastAsia="Times New Roman" w:cs="Arial"/>
          <w:b w:val="0"/>
          <w:sz w:val="20"/>
          <w:lang w:eastAsia="en-GB"/>
        </w:rPr>
      </w:pPr>
      <w:r w:rsidRPr="00131F45">
        <w:rPr>
          <w:rFonts w:eastAsia="Times New Roman" w:cs="Arial"/>
          <w:b w:val="0"/>
          <w:sz w:val="20"/>
          <w:lang w:eastAsia="en-GB"/>
        </w:rPr>
        <w:t xml:space="preserve">When children move up a year, </w:t>
      </w:r>
      <w:r w:rsidR="00131F45" w:rsidRPr="00131F45">
        <w:rPr>
          <w:rFonts w:eastAsia="Times New Roman" w:cs="Arial"/>
          <w:b w:val="0"/>
          <w:sz w:val="20"/>
          <w:lang w:eastAsia="en-GB"/>
        </w:rPr>
        <w:t xml:space="preserve">class teachers will meet during the summer term to discuss the needs of the children and share One Plans.  </w:t>
      </w:r>
    </w:p>
    <w:p w14:paraId="1F33B90A" w14:textId="733D0AE9" w:rsidR="001E1120" w:rsidRPr="001E1120" w:rsidRDefault="001E1120" w:rsidP="001E1120">
      <w:pPr>
        <w:textAlignment w:val="baseline"/>
        <w:rPr>
          <w:rFonts w:ascii="Arial" w:eastAsia="Times New Roman" w:hAnsi="Arial" w:cs="Arial"/>
          <w:sz w:val="20"/>
          <w:szCs w:val="24"/>
          <w:lang w:eastAsia="en-GB"/>
        </w:rPr>
      </w:pPr>
      <w:r w:rsidRPr="001E1120">
        <w:rPr>
          <w:rFonts w:ascii="Arial" w:eastAsia="Times New Roman" w:hAnsi="Arial" w:cs="Arial"/>
          <w:sz w:val="20"/>
          <w:szCs w:val="24"/>
          <w:lang w:eastAsia="en-GB"/>
        </w:rPr>
        <w:t xml:space="preserve">We hold </w:t>
      </w:r>
      <w:r w:rsidR="00131F45">
        <w:rPr>
          <w:rFonts w:ascii="Arial" w:eastAsia="Times New Roman" w:hAnsi="Arial" w:cs="Arial"/>
          <w:sz w:val="20"/>
          <w:szCs w:val="24"/>
          <w:lang w:eastAsia="en-GB"/>
        </w:rPr>
        <w:t xml:space="preserve">a ‘Meet the Teacher’ session for </w:t>
      </w:r>
      <w:r w:rsidR="004B6284">
        <w:rPr>
          <w:rFonts w:ascii="Arial" w:eastAsia="Times New Roman" w:hAnsi="Arial" w:cs="Arial"/>
          <w:sz w:val="20"/>
          <w:szCs w:val="24"/>
          <w:lang w:eastAsia="en-GB"/>
        </w:rPr>
        <w:t xml:space="preserve">children </w:t>
      </w:r>
      <w:r w:rsidRPr="001E1120">
        <w:rPr>
          <w:rFonts w:ascii="Arial" w:eastAsia="Times New Roman" w:hAnsi="Arial" w:cs="Arial"/>
          <w:sz w:val="20"/>
          <w:szCs w:val="24"/>
          <w:lang w:eastAsia="en-GB"/>
        </w:rPr>
        <w:t xml:space="preserve">during the summer term allowing the children to </w:t>
      </w:r>
      <w:r w:rsidR="005868C8" w:rsidRPr="001E1120">
        <w:rPr>
          <w:rFonts w:ascii="Arial" w:eastAsia="Times New Roman" w:hAnsi="Arial" w:cs="Arial"/>
          <w:sz w:val="20"/>
          <w:szCs w:val="24"/>
          <w:lang w:eastAsia="en-GB"/>
        </w:rPr>
        <w:t>go to</w:t>
      </w:r>
      <w:r w:rsidRPr="001E1120">
        <w:rPr>
          <w:rFonts w:ascii="Arial" w:eastAsia="Times New Roman" w:hAnsi="Arial" w:cs="Arial"/>
          <w:sz w:val="20"/>
          <w:szCs w:val="24"/>
          <w:lang w:eastAsia="en-GB"/>
        </w:rPr>
        <w:t xml:space="preserve"> their new classroom and meet their teacher.  Some children may require extra transition visits to their new classroom to help reduce their anxiety.</w:t>
      </w:r>
      <w:r w:rsidR="00131F45">
        <w:rPr>
          <w:rFonts w:ascii="Arial" w:eastAsia="Times New Roman" w:hAnsi="Arial" w:cs="Arial"/>
          <w:sz w:val="20"/>
          <w:szCs w:val="24"/>
          <w:lang w:eastAsia="en-GB"/>
        </w:rPr>
        <w:t xml:space="preserve">  Teachers will provide social stories or photographs of the new environment to support this transition p</w:t>
      </w:r>
      <w:r w:rsidR="005868C8">
        <w:rPr>
          <w:rFonts w:ascii="Arial" w:eastAsia="Times New Roman" w:hAnsi="Arial" w:cs="Arial"/>
          <w:sz w:val="20"/>
          <w:szCs w:val="24"/>
          <w:lang w:eastAsia="en-GB"/>
        </w:rPr>
        <w:t>eriod if needed.</w:t>
      </w:r>
    </w:p>
    <w:p w14:paraId="72EB0D2D" w14:textId="77777777" w:rsidR="001E1120" w:rsidRPr="001E1120" w:rsidRDefault="001E1120" w:rsidP="001E1120">
      <w:pPr>
        <w:textAlignment w:val="baseline"/>
        <w:rPr>
          <w:rFonts w:ascii="Arial" w:eastAsia="Times New Roman" w:hAnsi="Arial" w:cs="Arial"/>
          <w:sz w:val="20"/>
          <w:szCs w:val="24"/>
          <w:lang w:eastAsia="en-GB"/>
        </w:rPr>
      </w:pPr>
      <w:r w:rsidRPr="001E1120">
        <w:rPr>
          <w:rFonts w:ascii="Arial" w:eastAsia="Times New Roman" w:hAnsi="Arial" w:cs="Arial"/>
          <w:sz w:val="20"/>
          <w:szCs w:val="24"/>
          <w:lang w:eastAsia="en-GB"/>
        </w:rPr>
        <w:t>We liaise very closely with our partner schools to ensure that the transition from primary school to the secondary school is as smooth as possible.</w:t>
      </w:r>
    </w:p>
    <w:p w14:paraId="6D9A81C8" w14:textId="473CA70E" w:rsidR="001E1120" w:rsidRDefault="001E1120" w:rsidP="001E1120">
      <w:pPr>
        <w:textAlignment w:val="baseline"/>
        <w:rPr>
          <w:rFonts w:ascii="Arial" w:eastAsia="Times New Roman" w:hAnsi="Arial" w:cs="Arial"/>
          <w:sz w:val="20"/>
          <w:szCs w:val="24"/>
          <w:lang w:eastAsia="en-GB"/>
        </w:rPr>
      </w:pPr>
      <w:r w:rsidRPr="001E1120">
        <w:rPr>
          <w:rFonts w:ascii="Arial" w:eastAsia="Times New Roman" w:hAnsi="Arial" w:cs="Arial"/>
          <w:sz w:val="20"/>
          <w:szCs w:val="24"/>
          <w:lang w:eastAsia="en-GB"/>
        </w:rPr>
        <w:t xml:space="preserve">When we are aware that </w:t>
      </w:r>
      <w:r w:rsidR="004B6284">
        <w:rPr>
          <w:rFonts w:ascii="Arial" w:eastAsia="Times New Roman" w:hAnsi="Arial" w:cs="Arial"/>
          <w:sz w:val="20"/>
          <w:szCs w:val="24"/>
          <w:lang w:eastAsia="en-GB"/>
        </w:rPr>
        <w:t>a child is</w:t>
      </w:r>
      <w:r w:rsidRPr="001E1120">
        <w:rPr>
          <w:rFonts w:ascii="Arial" w:eastAsia="Times New Roman" w:hAnsi="Arial" w:cs="Arial"/>
          <w:sz w:val="20"/>
          <w:szCs w:val="24"/>
          <w:lang w:eastAsia="en-GB"/>
        </w:rPr>
        <w:t xml:space="preserve"> joining us from </w:t>
      </w:r>
      <w:r w:rsidR="005868C8">
        <w:rPr>
          <w:rFonts w:ascii="Arial" w:eastAsia="Times New Roman" w:hAnsi="Arial" w:cs="Arial"/>
          <w:sz w:val="20"/>
          <w:szCs w:val="24"/>
          <w:lang w:eastAsia="en-GB"/>
        </w:rPr>
        <w:t>a different</w:t>
      </w:r>
      <w:r w:rsidRPr="001E1120">
        <w:rPr>
          <w:rFonts w:ascii="Arial" w:eastAsia="Times New Roman" w:hAnsi="Arial" w:cs="Arial"/>
          <w:sz w:val="20"/>
          <w:szCs w:val="24"/>
          <w:lang w:eastAsia="en-GB"/>
        </w:rPr>
        <w:t xml:space="preserve"> setting</w:t>
      </w:r>
      <w:r w:rsidR="005868C8">
        <w:rPr>
          <w:rFonts w:ascii="Arial" w:eastAsia="Times New Roman" w:hAnsi="Arial" w:cs="Arial"/>
          <w:sz w:val="20"/>
          <w:szCs w:val="24"/>
          <w:lang w:eastAsia="en-GB"/>
        </w:rPr>
        <w:t>,</w:t>
      </w:r>
      <w:r>
        <w:rPr>
          <w:rFonts w:ascii="Arial" w:eastAsia="Times New Roman" w:hAnsi="Arial" w:cs="Arial"/>
          <w:sz w:val="20"/>
          <w:szCs w:val="24"/>
          <w:lang w:eastAsia="en-GB"/>
        </w:rPr>
        <w:t xml:space="preserve"> who</w:t>
      </w:r>
      <w:r w:rsidRPr="001E1120">
        <w:rPr>
          <w:rFonts w:ascii="Arial" w:eastAsia="Times New Roman" w:hAnsi="Arial" w:cs="Arial"/>
          <w:sz w:val="20"/>
          <w:szCs w:val="24"/>
          <w:lang w:eastAsia="en-GB"/>
        </w:rPr>
        <w:t xml:space="preserve"> ha</w:t>
      </w:r>
      <w:r w:rsidR="004B6284">
        <w:rPr>
          <w:rFonts w:ascii="Arial" w:eastAsia="Times New Roman" w:hAnsi="Arial" w:cs="Arial"/>
          <w:sz w:val="20"/>
          <w:szCs w:val="24"/>
          <w:lang w:eastAsia="en-GB"/>
        </w:rPr>
        <w:t>s an</w:t>
      </w:r>
      <w:r w:rsidRPr="001E1120">
        <w:rPr>
          <w:rFonts w:ascii="Arial" w:eastAsia="Times New Roman" w:hAnsi="Arial" w:cs="Arial"/>
          <w:sz w:val="20"/>
          <w:szCs w:val="24"/>
          <w:lang w:eastAsia="en-GB"/>
        </w:rPr>
        <w:t xml:space="preserve"> identified special educational need, we</w:t>
      </w:r>
      <w:r w:rsidR="004B6284">
        <w:rPr>
          <w:rFonts w:ascii="Arial" w:eastAsia="Times New Roman" w:hAnsi="Arial" w:cs="Arial"/>
          <w:sz w:val="20"/>
          <w:szCs w:val="24"/>
          <w:lang w:eastAsia="en-GB"/>
        </w:rPr>
        <w:t xml:space="preserve"> will</w:t>
      </w:r>
      <w:r w:rsidRPr="001E1120">
        <w:rPr>
          <w:rFonts w:ascii="Arial" w:eastAsia="Times New Roman" w:hAnsi="Arial" w:cs="Arial"/>
          <w:sz w:val="20"/>
          <w:szCs w:val="24"/>
          <w:lang w:eastAsia="en-GB"/>
        </w:rPr>
        <w:t xml:space="preserve"> arrange a meeting with the family to enable us to gain a greater understanding o</w:t>
      </w:r>
      <w:r w:rsidR="00864D2B">
        <w:rPr>
          <w:rFonts w:ascii="Arial" w:eastAsia="Times New Roman" w:hAnsi="Arial" w:cs="Arial"/>
          <w:sz w:val="20"/>
          <w:szCs w:val="24"/>
          <w:lang w:eastAsia="en-GB"/>
        </w:rPr>
        <w:t>f</w:t>
      </w:r>
      <w:r w:rsidRPr="001E1120">
        <w:rPr>
          <w:rFonts w:ascii="Arial" w:eastAsia="Times New Roman" w:hAnsi="Arial" w:cs="Arial"/>
          <w:sz w:val="20"/>
          <w:szCs w:val="24"/>
          <w:lang w:eastAsia="en-GB"/>
        </w:rPr>
        <w:t xml:space="preserve"> the support we need to put in place.</w:t>
      </w:r>
    </w:p>
    <w:p w14:paraId="5CD0B1F3" w14:textId="4D47A08D" w:rsidR="001E1120" w:rsidRPr="001E1120" w:rsidRDefault="001E1120" w:rsidP="00877087">
      <w:pPr>
        <w:pStyle w:val="3Policytitle"/>
        <w:contextualSpacing/>
        <w:rPr>
          <w:rFonts w:cs="Arial"/>
          <w:sz w:val="16"/>
          <w:szCs w:val="20"/>
          <w:u w:val="single"/>
        </w:rPr>
      </w:pPr>
    </w:p>
    <w:p w14:paraId="0C96C599" w14:textId="39C3A2EA" w:rsidR="00D024E5" w:rsidRPr="00C6658B" w:rsidRDefault="00C6658B" w:rsidP="00877087">
      <w:pPr>
        <w:pStyle w:val="3Policytitle"/>
        <w:contextualSpacing/>
        <w:rPr>
          <w:rFonts w:cs="Arial"/>
          <w:sz w:val="20"/>
          <w:szCs w:val="20"/>
          <w:u w:val="single"/>
        </w:rPr>
      </w:pPr>
      <w:r>
        <w:rPr>
          <w:rFonts w:cs="Arial"/>
          <w:sz w:val="20"/>
          <w:szCs w:val="20"/>
          <w:u w:val="single"/>
        </w:rPr>
        <w:t>Useful</w:t>
      </w:r>
      <w:r w:rsidR="00D04A9E" w:rsidRPr="00C6658B">
        <w:rPr>
          <w:rFonts w:cs="Arial"/>
          <w:sz w:val="20"/>
          <w:szCs w:val="20"/>
          <w:u w:val="single"/>
        </w:rPr>
        <w:t xml:space="preserve"> Information</w:t>
      </w:r>
    </w:p>
    <w:p w14:paraId="767D5A33" w14:textId="77777777" w:rsidR="00C6658B" w:rsidRDefault="00C6658B" w:rsidP="00877087">
      <w:pPr>
        <w:pStyle w:val="3Policytitle"/>
        <w:contextualSpacing/>
        <w:rPr>
          <w:b w:val="0"/>
          <w:sz w:val="20"/>
          <w:szCs w:val="20"/>
        </w:rPr>
      </w:pPr>
    </w:p>
    <w:p w14:paraId="4BA3AA30" w14:textId="4CD730F1" w:rsidR="00C6658B" w:rsidRPr="00C6658B" w:rsidRDefault="00C6658B" w:rsidP="00877087">
      <w:pPr>
        <w:pStyle w:val="3Policytitle"/>
        <w:contextualSpacing/>
        <w:rPr>
          <w:b w:val="0"/>
          <w:sz w:val="20"/>
          <w:szCs w:val="20"/>
        </w:rPr>
      </w:pPr>
      <w:r w:rsidRPr="00C6658B">
        <w:rPr>
          <w:b w:val="0"/>
          <w:sz w:val="20"/>
          <w:szCs w:val="20"/>
        </w:rPr>
        <w:t xml:space="preserve">The Local Offer: </w:t>
      </w:r>
    </w:p>
    <w:p w14:paraId="5D60E147" w14:textId="1C309D48" w:rsidR="00C6658B" w:rsidRDefault="00B10379" w:rsidP="00877087">
      <w:pPr>
        <w:pStyle w:val="3Policytitle"/>
        <w:contextualSpacing/>
        <w:rPr>
          <w:sz w:val="20"/>
          <w:szCs w:val="20"/>
        </w:rPr>
      </w:pPr>
      <w:hyperlink r:id="rId29" w:history="1">
        <w:r w:rsidR="00C6658B" w:rsidRPr="00F0059E">
          <w:rPr>
            <w:rStyle w:val="Hyperlink"/>
            <w:sz w:val="20"/>
            <w:szCs w:val="20"/>
          </w:rPr>
          <w:t>https://send.essex.gov.uk/</w:t>
        </w:r>
      </w:hyperlink>
    </w:p>
    <w:p w14:paraId="791AED6D" w14:textId="77777777" w:rsidR="00C6658B" w:rsidRDefault="00C6658B" w:rsidP="00877087">
      <w:pPr>
        <w:pStyle w:val="3Policytitle"/>
        <w:contextualSpacing/>
        <w:rPr>
          <w:sz w:val="20"/>
          <w:szCs w:val="20"/>
        </w:rPr>
      </w:pPr>
    </w:p>
    <w:p w14:paraId="1BAA15B2" w14:textId="77777777" w:rsidR="00C6658B" w:rsidRPr="00C6658B" w:rsidRDefault="00C6658B" w:rsidP="00877087">
      <w:pPr>
        <w:pStyle w:val="3Policytitle"/>
        <w:contextualSpacing/>
        <w:rPr>
          <w:b w:val="0"/>
          <w:sz w:val="20"/>
          <w:szCs w:val="20"/>
        </w:rPr>
      </w:pPr>
      <w:r w:rsidRPr="00C6658B">
        <w:rPr>
          <w:b w:val="0"/>
          <w:sz w:val="20"/>
          <w:szCs w:val="20"/>
        </w:rPr>
        <w:t>The Local Offer is a website that is written for parents and families. It helps them know ‘what is out there’ for youngsters with SEND in our local area. It includes:</w:t>
      </w:r>
    </w:p>
    <w:p w14:paraId="176206EF" w14:textId="77777777" w:rsidR="00C6658B" w:rsidRPr="00C6658B" w:rsidRDefault="00C6658B" w:rsidP="00C6658B">
      <w:pPr>
        <w:pStyle w:val="3Policytitle"/>
        <w:numPr>
          <w:ilvl w:val="0"/>
          <w:numId w:val="5"/>
        </w:numPr>
        <w:contextualSpacing/>
        <w:rPr>
          <w:b w:val="0"/>
          <w:sz w:val="20"/>
          <w:szCs w:val="20"/>
        </w:rPr>
      </w:pPr>
      <w:r w:rsidRPr="00C6658B">
        <w:rPr>
          <w:b w:val="0"/>
          <w:sz w:val="20"/>
          <w:szCs w:val="20"/>
        </w:rPr>
        <w:t>support services</w:t>
      </w:r>
    </w:p>
    <w:p w14:paraId="4B7A1086" w14:textId="77777777" w:rsidR="00C6658B" w:rsidRPr="00C6658B" w:rsidRDefault="00C6658B" w:rsidP="00C6658B">
      <w:pPr>
        <w:pStyle w:val="3Policytitle"/>
        <w:numPr>
          <w:ilvl w:val="0"/>
          <w:numId w:val="5"/>
        </w:numPr>
        <w:contextualSpacing/>
        <w:rPr>
          <w:b w:val="0"/>
          <w:sz w:val="20"/>
          <w:szCs w:val="20"/>
        </w:rPr>
      </w:pPr>
      <w:r w:rsidRPr="00C6658B">
        <w:rPr>
          <w:b w:val="0"/>
          <w:sz w:val="20"/>
          <w:szCs w:val="20"/>
        </w:rPr>
        <w:t xml:space="preserve">health services (e.g. contacts for the NHS speech and language team) </w:t>
      </w:r>
    </w:p>
    <w:p w14:paraId="58875127" w14:textId="77777777" w:rsidR="00C6658B" w:rsidRPr="00C6658B" w:rsidRDefault="00C6658B" w:rsidP="00C6658B">
      <w:pPr>
        <w:pStyle w:val="3Policytitle"/>
        <w:numPr>
          <w:ilvl w:val="0"/>
          <w:numId w:val="5"/>
        </w:numPr>
        <w:contextualSpacing/>
        <w:rPr>
          <w:b w:val="0"/>
          <w:sz w:val="20"/>
          <w:szCs w:val="20"/>
        </w:rPr>
      </w:pPr>
      <w:r w:rsidRPr="00C6658B">
        <w:rPr>
          <w:b w:val="0"/>
          <w:sz w:val="20"/>
          <w:szCs w:val="20"/>
        </w:rPr>
        <w:t xml:space="preserve">leisure activities (e.g. SEN sports clubs) </w:t>
      </w:r>
    </w:p>
    <w:p w14:paraId="3808019E" w14:textId="157520CC" w:rsidR="00D04A9E" w:rsidRPr="00C6658B" w:rsidRDefault="00C6658B" w:rsidP="00C6658B">
      <w:pPr>
        <w:pStyle w:val="3Policytitle"/>
        <w:numPr>
          <w:ilvl w:val="0"/>
          <w:numId w:val="5"/>
        </w:numPr>
        <w:contextualSpacing/>
        <w:rPr>
          <w:rFonts w:cs="Arial"/>
          <w:b w:val="0"/>
          <w:sz w:val="20"/>
          <w:szCs w:val="20"/>
        </w:rPr>
      </w:pPr>
      <w:r w:rsidRPr="00C6658B">
        <w:rPr>
          <w:b w:val="0"/>
          <w:sz w:val="20"/>
          <w:szCs w:val="20"/>
        </w:rPr>
        <w:t>contacts for SEN charities</w:t>
      </w:r>
    </w:p>
    <w:p w14:paraId="14717C22" w14:textId="77777777" w:rsidR="00C6658B" w:rsidRDefault="00C6658B" w:rsidP="00C6658B">
      <w:pPr>
        <w:pStyle w:val="3Policytitle"/>
        <w:contextualSpacing/>
        <w:rPr>
          <w:rFonts w:cs="Arial"/>
          <w:b w:val="0"/>
          <w:sz w:val="20"/>
          <w:szCs w:val="20"/>
        </w:rPr>
      </w:pPr>
    </w:p>
    <w:p w14:paraId="49780009" w14:textId="6E68D1D0" w:rsidR="00C6658B" w:rsidRDefault="00C6658B" w:rsidP="00C6658B">
      <w:pPr>
        <w:pStyle w:val="3Policytitle"/>
        <w:contextualSpacing/>
        <w:rPr>
          <w:rFonts w:cs="Arial"/>
          <w:b w:val="0"/>
          <w:sz w:val="20"/>
          <w:szCs w:val="20"/>
        </w:rPr>
      </w:pPr>
      <w:r>
        <w:rPr>
          <w:rFonts w:cs="Arial"/>
          <w:b w:val="0"/>
          <w:sz w:val="20"/>
          <w:szCs w:val="20"/>
        </w:rPr>
        <w:t>Essex SENDIASS:</w:t>
      </w:r>
    </w:p>
    <w:p w14:paraId="46461C70" w14:textId="74123286" w:rsidR="00C6658B" w:rsidRDefault="00B10379" w:rsidP="00C6658B">
      <w:pPr>
        <w:pStyle w:val="3Policytitle"/>
        <w:contextualSpacing/>
        <w:rPr>
          <w:rFonts w:cs="Arial"/>
          <w:b w:val="0"/>
          <w:sz w:val="20"/>
          <w:szCs w:val="20"/>
        </w:rPr>
      </w:pPr>
      <w:hyperlink r:id="rId30" w:history="1">
        <w:r w:rsidR="00C6658B" w:rsidRPr="00F0059E">
          <w:rPr>
            <w:rStyle w:val="Hyperlink"/>
            <w:rFonts w:cs="Arial"/>
            <w:b w:val="0"/>
            <w:sz w:val="20"/>
            <w:szCs w:val="20"/>
          </w:rPr>
          <w:t>https://www.essexsendiass.co.uk/</w:t>
        </w:r>
      </w:hyperlink>
    </w:p>
    <w:p w14:paraId="52CE9BCB" w14:textId="792935AA" w:rsidR="00C6658B" w:rsidRDefault="00C6658B" w:rsidP="00C6658B">
      <w:pPr>
        <w:pStyle w:val="3Policytitle"/>
        <w:contextualSpacing/>
        <w:rPr>
          <w:rFonts w:cs="Arial"/>
          <w:b w:val="0"/>
          <w:sz w:val="20"/>
          <w:szCs w:val="20"/>
        </w:rPr>
      </w:pPr>
    </w:p>
    <w:p w14:paraId="70321DD8" w14:textId="3FCB6886" w:rsidR="00A76747" w:rsidRDefault="002F7E34" w:rsidP="00C6658B">
      <w:pPr>
        <w:pStyle w:val="3Policytitle"/>
        <w:contextualSpacing/>
        <w:rPr>
          <w:rFonts w:cs="Arial"/>
          <w:b w:val="0"/>
          <w:sz w:val="20"/>
          <w:szCs w:val="20"/>
        </w:rPr>
      </w:pPr>
      <w:r>
        <w:rPr>
          <w:rFonts w:cs="Arial"/>
          <w:b w:val="0"/>
          <w:sz w:val="20"/>
          <w:szCs w:val="20"/>
        </w:rPr>
        <w:t>SENDIASS is an independent advice and support service which provides free, confidential and impartial information</w:t>
      </w:r>
      <w:r w:rsidR="00A76747">
        <w:rPr>
          <w:rFonts w:cs="Arial"/>
          <w:b w:val="0"/>
          <w:sz w:val="20"/>
          <w:szCs w:val="20"/>
        </w:rPr>
        <w:t xml:space="preserve">, advice and support about SEND for children, young people, parents and </w:t>
      </w:r>
      <w:proofErr w:type="spellStart"/>
      <w:r w:rsidR="00A76747">
        <w:rPr>
          <w:rFonts w:cs="Arial"/>
          <w:b w:val="0"/>
          <w:sz w:val="20"/>
          <w:szCs w:val="20"/>
        </w:rPr>
        <w:t>carers</w:t>
      </w:r>
      <w:proofErr w:type="spellEnd"/>
      <w:r w:rsidR="00A76747">
        <w:rPr>
          <w:rFonts w:cs="Arial"/>
          <w:b w:val="0"/>
          <w:sz w:val="20"/>
          <w:szCs w:val="20"/>
        </w:rPr>
        <w:t>.</w:t>
      </w:r>
    </w:p>
    <w:p w14:paraId="6D46C69C" w14:textId="77777777" w:rsidR="00A76747" w:rsidRDefault="00A76747" w:rsidP="00C6658B">
      <w:pPr>
        <w:pStyle w:val="3Policytitle"/>
        <w:contextualSpacing/>
        <w:rPr>
          <w:rFonts w:cs="Arial"/>
          <w:b w:val="0"/>
          <w:sz w:val="20"/>
          <w:szCs w:val="20"/>
        </w:rPr>
      </w:pPr>
    </w:p>
    <w:p w14:paraId="07A30011" w14:textId="4DAFD337" w:rsidR="00C6658B" w:rsidRDefault="002F7E34" w:rsidP="00C6658B">
      <w:pPr>
        <w:pStyle w:val="3Policytitle"/>
        <w:contextualSpacing/>
        <w:rPr>
          <w:rFonts w:cs="Arial"/>
          <w:b w:val="0"/>
          <w:sz w:val="20"/>
          <w:szCs w:val="20"/>
        </w:rPr>
      </w:pPr>
      <w:r>
        <w:rPr>
          <w:rFonts w:cs="Arial"/>
          <w:b w:val="0"/>
          <w:sz w:val="20"/>
          <w:szCs w:val="20"/>
        </w:rPr>
        <w:lastRenderedPageBreak/>
        <w:t xml:space="preserve">Your first point of contact is your child’s teacher.  However, </w:t>
      </w:r>
      <w:r w:rsidR="00C6658B">
        <w:rPr>
          <w:rFonts w:cs="Arial"/>
          <w:b w:val="0"/>
          <w:sz w:val="20"/>
          <w:szCs w:val="20"/>
        </w:rPr>
        <w:t xml:space="preserve">If you have any further questions regarding </w:t>
      </w:r>
      <w:r>
        <w:rPr>
          <w:rFonts w:cs="Arial"/>
          <w:b w:val="0"/>
          <w:sz w:val="20"/>
          <w:szCs w:val="20"/>
        </w:rPr>
        <w:t>the</w:t>
      </w:r>
      <w:r w:rsidR="00C6658B">
        <w:rPr>
          <w:rFonts w:cs="Arial"/>
          <w:b w:val="0"/>
          <w:sz w:val="20"/>
          <w:szCs w:val="20"/>
        </w:rPr>
        <w:t xml:space="preserve"> </w:t>
      </w:r>
      <w:r>
        <w:rPr>
          <w:rFonts w:cs="Arial"/>
          <w:b w:val="0"/>
          <w:sz w:val="20"/>
          <w:szCs w:val="20"/>
        </w:rPr>
        <w:t>provision</w:t>
      </w:r>
      <w:r w:rsidR="00C6658B">
        <w:rPr>
          <w:rFonts w:cs="Arial"/>
          <w:b w:val="0"/>
          <w:sz w:val="20"/>
          <w:szCs w:val="20"/>
        </w:rPr>
        <w:t xml:space="preserve"> for </w:t>
      </w:r>
      <w:r>
        <w:rPr>
          <w:rFonts w:cs="Arial"/>
          <w:b w:val="0"/>
          <w:sz w:val="20"/>
          <w:szCs w:val="20"/>
        </w:rPr>
        <w:t>your child with</w:t>
      </w:r>
      <w:r w:rsidR="00C6658B">
        <w:rPr>
          <w:rFonts w:cs="Arial"/>
          <w:b w:val="0"/>
          <w:sz w:val="20"/>
          <w:szCs w:val="20"/>
        </w:rPr>
        <w:t xml:space="preserve"> SEND</w:t>
      </w:r>
      <w:r>
        <w:rPr>
          <w:rFonts w:cs="Arial"/>
          <w:b w:val="0"/>
          <w:sz w:val="20"/>
          <w:szCs w:val="20"/>
        </w:rPr>
        <w:t xml:space="preserve">, </w:t>
      </w:r>
      <w:r w:rsidR="00C6658B">
        <w:rPr>
          <w:rFonts w:cs="Arial"/>
          <w:b w:val="0"/>
          <w:sz w:val="20"/>
          <w:szCs w:val="20"/>
        </w:rPr>
        <w:t>please do not hesitate to contact the SENCO.  You can either:</w:t>
      </w:r>
    </w:p>
    <w:p w14:paraId="46D85654" w14:textId="51963AF3" w:rsidR="00C6658B" w:rsidRDefault="00C6658B" w:rsidP="00C6658B">
      <w:pPr>
        <w:pStyle w:val="3Policytitle"/>
        <w:numPr>
          <w:ilvl w:val="0"/>
          <w:numId w:val="6"/>
        </w:numPr>
        <w:contextualSpacing/>
        <w:rPr>
          <w:rFonts w:cs="Arial"/>
          <w:b w:val="0"/>
          <w:sz w:val="20"/>
          <w:szCs w:val="20"/>
        </w:rPr>
      </w:pPr>
      <w:r>
        <w:rPr>
          <w:rFonts w:cs="Arial"/>
          <w:b w:val="0"/>
          <w:sz w:val="20"/>
          <w:szCs w:val="20"/>
        </w:rPr>
        <w:t>Contact the school via telephone 01245 225 450</w:t>
      </w:r>
    </w:p>
    <w:p w14:paraId="0B606C86" w14:textId="66135301" w:rsidR="00C6658B" w:rsidRDefault="00C6658B" w:rsidP="00C6658B">
      <w:pPr>
        <w:pStyle w:val="3Policytitle"/>
        <w:numPr>
          <w:ilvl w:val="0"/>
          <w:numId w:val="6"/>
        </w:numPr>
        <w:contextualSpacing/>
        <w:rPr>
          <w:rFonts w:cs="Arial"/>
          <w:b w:val="0"/>
          <w:sz w:val="20"/>
          <w:szCs w:val="20"/>
        </w:rPr>
      </w:pPr>
      <w:r>
        <w:rPr>
          <w:rFonts w:cs="Arial"/>
          <w:b w:val="0"/>
          <w:sz w:val="20"/>
          <w:szCs w:val="20"/>
        </w:rPr>
        <w:t xml:space="preserve">E-mail queries or concerns to </w:t>
      </w:r>
      <w:hyperlink r:id="rId31" w:history="1">
        <w:r w:rsidRPr="00F0059E">
          <w:rPr>
            <w:rStyle w:val="Hyperlink"/>
            <w:rFonts w:cs="Arial"/>
            <w:b w:val="0"/>
            <w:sz w:val="20"/>
            <w:szCs w:val="20"/>
          </w:rPr>
          <w:t>admin@priory.essex.sch.uk</w:t>
        </w:r>
      </w:hyperlink>
    </w:p>
    <w:p w14:paraId="4D7B7507" w14:textId="75F61AAF" w:rsidR="00C6658B" w:rsidRDefault="00C6658B" w:rsidP="00C6658B">
      <w:pPr>
        <w:pStyle w:val="3Policytitle"/>
        <w:numPr>
          <w:ilvl w:val="0"/>
          <w:numId w:val="6"/>
        </w:numPr>
        <w:contextualSpacing/>
        <w:rPr>
          <w:rFonts w:cs="Arial"/>
          <w:b w:val="0"/>
          <w:sz w:val="20"/>
          <w:szCs w:val="20"/>
        </w:rPr>
      </w:pPr>
      <w:r>
        <w:rPr>
          <w:rFonts w:cs="Arial"/>
          <w:b w:val="0"/>
          <w:sz w:val="20"/>
          <w:szCs w:val="20"/>
        </w:rPr>
        <w:t>Arrange a meeting with a member of staff including the senior leadership team.</w:t>
      </w:r>
    </w:p>
    <w:p w14:paraId="7D6AA3E8" w14:textId="794BC24F" w:rsidR="00C6658B" w:rsidRDefault="00C6658B" w:rsidP="00C6658B">
      <w:pPr>
        <w:pStyle w:val="3Policytitle"/>
        <w:numPr>
          <w:ilvl w:val="0"/>
          <w:numId w:val="6"/>
        </w:numPr>
        <w:contextualSpacing/>
        <w:rPr>
          <w:rFonts w:cs="Arial"/>
          <w:b w:val="0"/>
          <w:sz w:val="20"/>
          <w:szCs w:val="20"/>
        </w:rPr>
      </w:pPr>
      <w:r>
        <w:rPr>
          <w:rFonts w:cs="Arial"/>
          <w:b w:val="0"/>
          <w:sz w:val="20"/>
          <w:szCs w:val="20"/>
        </w:rPr>
        <w:t xml:space="preserve">Arrange a </w:t>
      </w:r>
      <w:r w:rsidR="002F7E34">
        <w:rPr>
          <w:rFonts w:cs="Arial"/>
          <w:b w:val="0"/>
          <w:sz w:val="20"/>
          <w:szCs w:val="20"/>
        </w:rPr>
        <w:t>meeting</w:t>
      </w:r>
      <w:r>
        <w:rPr>
          <w:rFonts w:cs="Arial"/>
          <w:b w:val="0"/>
          <w:sz w:val="20"/>
          <w:szCs w:val="20"/>
        </w:rPr>
        <w:t xml:space="preserve"> or speak to the Headteacher</w:t>
      </w:r>
    </w:p>
    <w:p w14:paraId="72A422CB" w14:textId="77777777" w:rsidR="004B6284" w:rsidRDefault="004B6284" w:rsidP="00C6658B">
      <w:pPr>
        <w:pStyle w:val="3Policytitle"/>
        <w:contextualSpacing/>
        <w:rPr>
          <w:rFonts w:cs="Arial"/>
          <w:b w:val="0"/>
          <w:sz w:val="20"/>
          <w:szCs w:val="20"/>
        </w:rPr>
      </w:pPr>
    </w:p>
    <w:p w14:paraId="7A2CF7D2" w14:textId="5CDFC18A" w:rsidR="00C6658B" w:rsidRDefault="004B6284" w:rsidP="00C6658B">
      <w:pPr>
        <w:pStyle w:val="3Policytitle"/>
        <w:contextualSpacing/>
        <w:rPr>
          <w:rFonts w:cs="Arial"/>
          <w:b w:val="0"/>
          <w:sz w:val="20"/>
          <w:szCs w:val="20"/>
        </w:rPr>
      </w:pPr>
      <w:r>
        <w:rPr>
          <w:rFonts w:cs="Arial"/>
          <w:b w:val="0"/>
          <w:sz w:val="20"/>
          <w:szCs w:val="20"/>
        </w:rPr>
        <w:t xml:space="preserve">For more detailed information </w:t>
      </w:r>
      <w:r w:rsidR="00743E07">
        <w:rPr>
          <w:rFonts w:cs="Arial"/>
          <w:b w:val="0"/>
          <w:sz w:val="20"/>
          <w:szCs w:val="20"/>
        </w:rPr>
        <w:t>about SEND a</w:t>
      </w:r>
      <w:r w:rsidR="005868C8">
        <w:rPr>
          <w:rFonts w:cs="Arial"/>
          <w:b w:val="0"/>
          <w:sz w:val="20"/>
          <w:szCs w:val="20"/>
        </w:rPr>
        <w:t>t</w:t>
      </w:r>
      <w:r w:rsidR="00743E07">
        <w:rPr>
          <w:rFonts w:cs="Arial"/>
          <w:b w:val="0"/>
          <w:sz w:val="20"/>
          <w:szCs w:val="20"/>
        </w:rPr>
        <w:t xml:space="preserve"> Priory Primary School, y</w:t>
      </w:r>
      <w:r>
        <w:rPr>
          <w:rFonts w:cs="Arial"/>
          <w:b w:val="0"/>
          <w:sz w:val="20"/>
          <w:szCs w:val="20"/>
        </w:rPr>
        <w:t>ou can find our school SEND Policy on our website:</w:t>
      </w:r>
    </w:p>
    <w:p w14:paraId="0BD535CD" w14:textId="2C927FA1" w:rsidR="005868C8" w:rsidRDefault="00B10379" w:rsidP="00C6658B">
      <w:pPr>
        <w:pStyle w:val="3Policytitle"/>
        <w:contextualSpacing/>
        <w:rPr>
          <w:rFonts w:cs="Arial"/>
          <w:b w:val="0"/>
          <w:sz w:val="20"/>
          <w:szCs w:val="20"/>
        </w:rPr>
      </w:pPr>
      <w:hyperlink r:id="rId32" w:history="1">
        <w:r w:rsidR="005E2E49" w:rsidRPr="00FA6EB1">
          <w:rPr>
            <w:rStyle w:val="Hyperlink"/>
            <w:rFonts w:cs="Arial"/>
            <w:b w:val="0"/>
            <w:sz w:val="20"/>
            <w:szCs w:val="20"/>
          </w:rPr>
          <w:t>https://www.priory.essex.sch.uk/page/?title=SEND&amp;pid=29</w:t>
        </w:r>
      </w:hyperlink>
    </w:p>
    <w:p w14:paraId="6C2B94E1" w14:textId="77777777" w:rsidR="005E2E49" w:rsidRDefault="005E2E49" w:rsidP="00C6658B">
      <w:pPr>
        <w:pStyle w:val="3Policytitle"/>
        <w:contextualSpacing/>
        <w:rPr>
          <w:rFonts w:cs="Arial"/>
          <w:b w:val="0"/>
          <w:sz w:val="20"/>
          <w:szCs w:val="20"/>
        </w:rPr>
      </w:pPr>
    </w:p>
    <w:p w14:paraId="2915FB50" w14:textId="4FB2FA3E" w:rsidR="005868C8" w:rsidRPr="005868C8" w:rsidRDefault="005868C8" w:rsidP="00C6658B">
      <w:pPr>
        <w:pStyle w:val="3Policytitle"/>
        <w:contextualSpacing/>
        <w:rPr>
          <w:rFonts w:cs="Arial"/>
          <w:sz w:val="20"/>
          <w:szCs w:val="20"/>
          <w:u w:val="single"/>
        </w:rPr>
      </w:pPr>
      <w:r w:rsidRPr="005868C8">
        <w:rPr>
          <w:rFonts w:cs="Arial"/>
          <w:sz w:val="20"/>
          <w:szCs w:val="20"/>
          <w:u w:val="single"/>
        </w:rPr>
        <w:t>Complaints</w:t>
      </w:r>
    </w:p>
    <w:p w14:paraId="7CA67BCA" w14:textId="72E245A6" w:rsidR="13B1AAE5" w:rsidRDefault="13B1AAE5" w:rsidP="5DEFDC74">
      <w:pPr>
        <w:shd w:val="clear" w:color="auto" w:fill="FFFFFF" w:themeFill="background1"/>
        <w:spacing w:before="240" w:after="240"/>
        <w:rPr>
          <w:rFonts w:ascii="Arial" w:eastAsia="Arial" w:hAnsi="Arial" w:cs="Arial"/>
          <w:color w:val="000000" w:themeColor="text1"/>
          <w:sz w:val="20"/>
          <w:szCs w:val="20"/>
          <w:lang w:val="en-US"/>
        </w:rPr>
      </w:pPr>
      <w:r w:rsidRPr="5DEFDC74">
        <w:rPr>
          <w:rFonts w:ascii="Arial" w:hAnsi="Arial" w:cs="Arial"/>
          <w:sz w:val="20"/>
          <w:szCs w:val="20"/>
        </w:rPr>
        <w:t xml:space="preserve">If you feel that you need to make a complaint at any time, please initially contact the class teacher or the SENCO Mrs </w:t>
      </w:r>
      <w:r w:rsidR="00864D2B">
        <w:rPr>
          <w:rFonts w:ascii="Arial" w:hAnsi="Arial" w:cs="Arial"/>
          <w:sz w:val="20"/>
          <w:szCs w:val="20"/>
        </w:rPr>
        <w:t>Adams</w:t>
      </w:r>
      <w:r w:rsidRPr="5DEFDC74">
        <w:rPr>
          <w:rFonts w:ascii="Arial" w:hAnsi="Arial" w:cs="Arial"/>
          <w:sz w:val="20"/>
          <w:szCs w:val="20"/>
        </w:rPr>
        <w:t xml:space="preserve">. </w:t>
      </w:r>
      <w:r w:rsidR="5FCA0318" w:rsidRPr="5DEFDC74">
        <w:rPr>
          <w:rFonts w:ascii="Arial" w:eastAsia="Arial" w:hAnsi="Arial" w:cs="Arial"/>
          <w:color w:val="000000" w:themeColor="text1"/>
          <w:sz w:val="20"/>
          <w:szCs w:val="20"/>
        </w:rPr>
        <w:t xml:space="preserve">In most cases, we find that concerns can be dealt with successfully at this level. However, if this is not possible, the concern may be escalated and raised as a complaint with headteacher, please see the school complaints procedure in the policies section of the website. </w:t>
      </w:r>
    </w:p>
    <w:p w14:paraId="1A7F4D6D" w14:textId="07D0F5AD" w:rsidR="5FCA0318" w:rsidRDefault="5FCA0318" w:rsidP="5DEFDC74">
      <w:pPr>
        <w:shd w:val="clear" w:color="auto" w:fill="FFFFFF" w:themeFill="background1"/>
        <w:spacing w:before="240" w:after="240"/>
        <w:rPr>
          <w:rFonts w:ascii="Arial" w:eastAsia="Arial" w:hAnsi="Arial" w:cs="Arial"/>
          <w:color w:val="000000" w:themeColor="text1"/>
          <w:sz w:val="20"/>
          <w:szCs w:val="20"/>
          <w:lang w:val="en-US"/>
        </w:rPr>
      </w:pPr>
      <w:r w:rsidRPr="5DEFDC74">
        <w:rPr>
          <w:rFonts w:ascii="Arial" w:eastAsia="Arial" w:hAnsi="Arial" w:cs="Arial"/>
          <w:color w:val="000000" w:themeColor="text1"/>
          <w:sz w:val="20"/>
          <w:szCs w:val="20"/>
        </w:rPr>
        <w:t>The parents and carers of pupils with disabilities have the right to make disability discrimination claims to the first-tier SEND tribunal, if they believe that our school has discriminated against their child.</w:t>
      </w:r>
    </w:p>
    <w:p w14:paraId="094F46A7" w14:textId="08DB7FBD" w:rsidR="5FCA0318" w:rsidRDefault="5FCA0318" w:rsidP="5DEFDC74">
      <w:pPr>
        <w:shd w:val="clear" w:color="auto" w:fill="FFFFFF" w:themeFill="background1"/>
        <w:spacing w:before="240" w:after="240"/>
        <w:rPr>
          <w:rFonts w:ascii="Arial" w:eastAsia="Arial" w:hAnsi="Arial" w:cs="Arial"/>
          <w:color w:val="000000" w:themeColor="text1"/>
          <w:sz w:val="20"/>
          <w:szCs w:val="20"/>
          <w:lang w:val="en-US"/>
        </w:rPr>
      </w:pPr>
      <w:r w:rsidRPr="5DEFDC74">
        <w:rPr>
          <w:rFonts w:ascii="Arial" w:eastAsia="Arial" w:hAnsi="Arial" w:cs="Arial"/>
          <w:color w:val="000000" w:themeColor="text1"/>
          <w:sz w:val="20"/>
          <w:szCs w:val="20"/>
        </w:rPr>
        <w:t>They can make a claim about alleged discrimination regarding:</w:t>
      </w:r>
    </w:p>
    <w:p w14:paraId="6EC1F709" w14:textId="7D88F54D" w:rsidR="5FCA0318" w:rsidRDefault="5FCA0318" w:rsidP="5DEFDC74">
      <w:pPr>
        <w:pStyle w:val="ListParagraph"/>
        <w:numPr>
          <w:ilvl w:val="0"/>
          <w:numId w:val="1"/>
        </w:numPr>
        <w:shd w:val="clear" w:color="auto" w:fill="FFFFFF" w:themeFill="background1"/>
        <w:spacing w:after="0"/>
        <w:rPr>
          <w:rFonts w:ascii="Arial" w:eastAsia="Arial" w:hAnsi="Arial" w:cs="Arial"/>
          <w:color w:val="000000" w:themeColor="text1"/>
          <w:sz w:val="20"/>
          <w:szCs w:val="20"/>
          <w:lang w:val="en-US"/>
        </w:rPr>
      </w:pPr>
      <w:r w:rsidRPr="5DEFDC74">
        <w:rPr>
          <w:rFonts w:ascii="Arial" w:eastAsia="Arial" w:hAnsi="Arial" w:cs="Arial"/>
          <w:color w:val="000000" w:themeColor="text1"/>
          <w:sz w:val="20"/>
          <w:szCs w:val="20"/>
        </w:rPr>
        <w:t>Suspensions</w:t>
      </w:r>
    </w:p>
    <w:p w14:paraId="15A744DB" w14:textId="2F0171E4" w:rsidR="5FCA0318" w:rsidRDefault="5FCA0318" w:rsidP="5DEFDC74">
      <w:pPr>
        <w:pStyle w:val="ListParagraph"/>
        <w:numPr>
          <w:ilvl w:val="0"/>
          <w:numId w:val="1"/>
        </w:numPr>
        <w:shd w:val="clear" w:color="auto" w:fill="FFFFFF" w:themeFill="background1"/>
        <w:spacing w:after="0"/>
        <w:rPr>
          <w:rFonts w:ascii="Arial" w:eastAsia="Arial" w:hAnsi="Arial" w:cs="Arial"/>
          <w:color w:val="000000" w:themeColor="text1"/>
          <w:sz w:val="20"/>
          <w:szCs w:val="20"/>
          <w:lang w:val="en-US"/>
        </w:rPr>
      </w:pPr>
      <w:r w:rsidRPr="5DEFDC74">
        <w:rPr>
          <w:rFonts w:ascii="Arial" w:eastAsia="Arial" w:hAnsi="Arial" w:cs="Arial"/>
          <w:color w:val="000000" w:themeColor="text1"/>
          <w:sz w:val="20"/>
          <w:szCs w:val="20"/>
        </w:rPr>
        <w:t>Provision of education and associated services</w:t>
      </w:r>
    </w:p>
    <w:p w14:paraId="65BE2DBF" w14:textId="2FEADD03" w:rsidR="5FCA0318" w:rsidRDefault="5FCA0318" w:rsidP="5DEFDC74">
      <w:pPr>
        <w:pStyle w:val="ListParagraph"/>
        <w:numPr>
          <w:ilvl w:val="0"/>
          <w:numId w:val="1"/>
        </w:numPr>
        <w:shd w:val="clear" w:color="auto" w:fill="FFFFFF" w:themeFill="background1"/>
        <w:spacing w:after="0"/>
        <w:rPr>
          <w:rFonts w:ascii="Arial" w:eastAsia="Arial" w:hAnsi="Arial" w:cs="Arial"/>
          <w:color w:val="000000" w:themeColor="text1"/>
          <w:sz w:val="20"/>
          <w:szCs w:val="20"/>
          <w:lang w:val="en-US"/>
        </w:rPr>
      </w:pPr>
      <w:r w:rsidRPr="5DEFDC74">
        <w:rPr>
          <w:rFonts w:ascii="Arial" w:eastAsia="Arial" w:hAnsi="Arial" w:cs="Arial"/>
          <w:color w:val="000000" w:themeColor="text1"/>
          <w:sz w:val="20"/>
          <w:szCs w:val="20"/>
        </w:rPr>
        <w:t>Making reasonable adjustments, including the provision of auxiliary aids and services</w:t>
      </w:r>
    </w:p>
    <w:p w14:paraId="5AF2992D" w14:textId="567C2875" w:rsidR="5DEFDC74" w:rsidRDefault="5DEFDC74" w:rsidP="5DEFDC74">
      <w:pPr>
        <w:rPr>
          <w:rFonts w:ascii="Arial" w:eastAsia="Arial" w:hAnsi="Arial" w:cs="Arial"/>
          <w:color w:val="000000" w:themeColor="text1"/>
          <w:sz w:val="20"/>
          <w:szCs w:val="20"/>
          <w:lang w:val="en-US"/>
        </w:rPr>
      </w:pPr>
    </w:p>
    <w:p w14:paraId="4C29AD60" w14:textId="64199118" w:rsidR="5DEFDC74" w:rsidRDefault="5DEFDC74" w:rsidP="5DEFDC74">
      <w:pPr>
        <w:rPr>
          <w:rFonts w:ascii="Arial" w:hAnsi="Arial" w:cs="Arial"/>
          <w:sz w:val="20"/>
          <w:szCs w:val="20"/>
        </w:rPr>
      </w:pPr>
    </w:p>
    <w:p w14:paraId="7B85CB2A" w14:textId="6D96E631" w:rsidR="00C6658B" w:rsidRDefault="00C6658B" w:rsidP="00C6658B">
      <w:pPr>
        <w:rPr>
          <w:rFonts w:ascii="Arial" w:hAnsi="Arial" w:cs="Arial"/>
          <w:sz w:val="20"/>
          <w:szCs w:val="20"/>
        </w:rPr>
      </w:pPr>
    </w:p>
    <w:p w14:paraId="5109CD6D" w14:textId="001AB088" w:rsidR="00864D2B" w:rsidRDefault="00864D2B" w:rsidP="00C6658B">
      <w:pPr>
        <w:rPr>
          <w:rFonts w:ascii="Arial" w:hAnsi="Arial" w:cs="Arial"/>
          <w:sz w:val="20"/>
          <w:szCs w:val="20"/>
        </w:rPr>
      </w:pPr>
    </w:p>
    <w:p w14:paraId="1AF31465" w14:textId="7A622900" w:rsidR="00864D2B" w:rsidRDefault="00864D2B" w:rsidP="00C6658B">
      <w:pPr>
        <w:rPr>
          <w:rFonts w:ascii="Arial" w:hAnsi="Arial" w:cs="Arial"/>
          <w:sz w:val="20"/>
          <w:szCs w:val="20"/>
        </w:rPr>
      </w:pPr>
    </w:p>
    <w:p w14:paraId="22CBEA13" w14:textId="03DFA529" w:rsidR="00864D2B" w:rsidRDefault="00864D2B" w:rsidP="00C6658B">
      <w:pPr>
        <w:rPr>
          <w:rFonts w:ascii="Arial" w:hAnsi="Arial" w:cs="Arial"/>
          <w:sz w:val="20"/>
          <w:szCs w:val="20"/>
        </w:rPr>
      </w:pPr>
    </w:p>
    <w:p w14:paraId="35CFC999" w14:textId="7F75B2CB" w:rsidR="00864D2B" w:rsidRDefault="00864D2B" w:rsidP="00C6658B">
      <w:pPr>
        <w:rPr>
          <w:rFonts w:ascii="Arial" w:hAnsi="Arial" w:cs="Arial"/>
          <w:sz w:val="20"/>
          <w:szCs w:val="20"/>
        </w:rPr>
      </w:pPr>
    </w:p>
    <w:p w14:paraId="61590922" w14:textId="2FC05311" w:rsidR="00864D2B" w:rsidRDefault="00864D2B" w:rsidP="00C6658B">
      <w:pPr>
        <w:rPr>
          <w:rFonts w:ascii="Arial" w:hAnsi="Arial" w:cs="Arial"/>
          <w:sz w:val="20"/>
          <w:szCs w:val="20"/>
        </w:rPr>
      </w:pPr>
    </w:p>
    <w:p w14:paraId="003F745E" w14:textId="1D5FEEAD" w:rsidR="00864D2B" w:rsidRDefault="00864D2B" w:rsidP="00C6658B">
      <w:pPr>
        <w:rPr>
          <w:rFonts w:ascii="Arial" w:hAnsi="Arial" w:cs="Arial"/>
          <w:sz w:val="20"/>
          <w:szCs w:val="20"/>
        </w:rPr>
      </w:pPr>
    </w:p>
    <w:p w14:paraId="045422FE" w14:textId="77777777" w:rsidR="00864D2B" w:rsidRDefault="00864D2B" w:rsidP="00C6658B">
      <w:pPr>
        <w:rPr>
          <w:rFonts w:ascii="Arial" w:hAnsi="Arial" w:cs="Arial"/>
          <w:sz w:val="20"/>
          <w:szCs w:val="20"/>
        </w:rPr>
      </w:pPr>
    </w:p>
    <w:p w14:paraId="7C671E73" w14:textId="7A0F98C2" w:rsidR="00C6658B" w:rsidRDefault="00C6658B" w:rsidP="00C6658B">
      <w:pPr>
        <w:pStyle w:val="3Policytitle"/>
        <w:contextualSpacing/>
        <w:rPr>
          <w:rFonts w:cs="Arial"/>
          <w:b w:val="0"/>
          <w:sz w:val="20"/>
          <w:szCs w:val="20"/>
        </w:rPr>
      </w:pPr>
    </w:p>
    <w:p w14:paraId="461FFCB7" w14:textId="542ED0F8" w:rsidR="002F7E34" w:rsidRDefault="002F7E34" w:rsidP="00C6658B">
      <w:pPr>
        <w:pStyle w:val="3Policytitle"/>
        <w:contextualSpacing/>
        <w:rPr>
          <w:rFonts w:cs="Arial"/>
          <w:b w:val="0"/>
          <w:sz w:val="20"/>
          <w:szCs w:val="20"/>
        </w:rPr>
      </w:pPr>
    </w:p>
    <w:p w14:paraId="2313A7CA" w14:textId="768DD2C4" w:rsidR="002F7E34" w:rsidRDefault="002F7E34" w:rsidP="00C6658B">
      <w:pPr>
        <w:pStyle w:val="3Policytitle"/>
        <w:contextualSpacing/>
        <w:rPr>
          <w:rFonts w:cs="Arial"/>
          <w:b w:val="0"/>
          <w:sz w:val="20"/>
          <w:szCs w:val="20"/>
        </w:rPr>
      </w:pPr>
    </w:p>
    <w:p w14:paraId="39DB9BC5" w14:textId="38F3A411" w:rsidR="005E67C1" w:rsidRDefault="005E67C1" w:rsidP="00C6658B">
      <w:pPr>
        <w:pStyle w:val="3Policytitle"/>
        <w:contextualSpacing/>
        <w:rPr>
          <w:rFonts w:cs="Arial"/>
          <w:b w:val="0"/>
          <w:sz w:val="20"/>
          <w:szCs w:val="20"/>
        </w:rPr>
      </w:pPr>
    </w:p>
    <w:p w14:paraId="75E9EF4C" w14:textId="2A8E2F9F" w:rsidR="005E67C1" w:rsidRDefault="005E67C1" w:rsidP="00C6658B">
      <w:pPr>
        <w:pStyle w:val="3Policytitle"/>
        <w:contextualSpacing/>
        <w:rPr>
          <w:rFonts w:cs="Arial"/>
          <w:b w:val="0"/>
          <w:sz w:val="20"/>
          <w:szCs w:val="20"/>
        </w:rPr>
      </w:pPr>
    </w:p>
    <w:p w14:paraId="2BC5A7BA" w14:textId="58C0508D" w:rsidR="005E67C1" w:rsidRDefault="005E67C1" w:rsidP="00C6658B">
      <w:pPr>
        <w:pStyle w:val="3Policytitle"/>
        <w:contextualSpacing/>
        <w:rPr>
          <w:rFonts w:cs="Arial"/>
          <w:b w:val="0"/>
          <w:sz w:val="20"/>
          <w:szCs w:val="20"/>
        </w:rPr>
      </w:pPr>
    </w:p>
    <w:p w14:paraId="64DF2416" w14:textId="5F784B4A" w:rsidR="005E67C1" w:rsidRDefault="005E67C1" w:rsidP="00C6658B">
      <w:pPr>
        <w:pStyle w:val="3Policytitle"/>
        <w:contextualSpacing/>
        <w:rPr>
          <w:rFonts w:cs="Arial"/>
          <w:b w:val="0"/>
          <w:sz w:val="20"/>
          <w:szCs w:val="20"/>
        </w:rPr>
      </w:pPr>
    </w:p>
    <w:p w14:paraId="24ED33EB" w14:textId="167719D7" w:rsidR="005E67C1" w:rsidRDefault="008B1DFB" w:rsidP="008B1DFB">
      <w:pPr>
        <w:pStyle w:val="3Policytitle"/>
        <w:tabs>
          <w:tab w:val="left" w:pos="3420"/>
        </w:tabs>
        <w:contextualSpacing/>
        <w:rPr>
          <w:rFonts w:cs="Arial"/>
          <w:b w:val="0"/>
          <w:sz w:val="20"/>
          <w:szCs w:val="20"/>
        </w:rPr>
      </w:pPr>
      <w:r>
        <w:rPr>
          <w:rFonts w:cs="Arial"/>
          <w:b w:val="0"/>
          <w:sz w:val="20"/>
          <w:szCs w:val="20"/>
        </w:rPr>
        <w:tab/>
      </w:r>
    </w:p>
    <w:p w14:paraId="722703A7" w14:textId="5DC4007F" w:rsidR="008B1DFB" w:rsidRDefault="008B1DFB" w:rsidP="008B1DFB">
      <w:pPr>
        <w:pStyle w:val="3Policytitle"/>
        <w:tabs>
          <w:tab w:val="left" w:pos="3420"/>
        </w:tabs>
        <w:contextualSpacing/>
        <w:rPr>
          <w:rFonts w:cs="Arial"/>
          <w:b w:val="0"/>
          <w:sz w:val="20"/>
          <w:szCs w:val="20"/>
        </w:rPr>
      </w:pPr>
    </w:p>
    <w:p w14:paraId="4353F874" w14:textId="076F5EB3" w:rsidR="008B1DFB" w:rsidRDefault="008B1DFB" w:rsidP="008B1DFB">
      <w:pPr>
        <w:pStyle w:val="3Policytitle"/>
        <w:tabs>
          <w:tab w:val="left" w:pos="3420"/>
        </w:tabs>
        <w:contextualSpacing/>
        <w:rPr>
          <w:rFonts w:cs="Arial"/>
          <w:b w:val="0"/>
          <w:sz w:val="20"/>
          <w:szCs w:val="20"/>
        </w:rPr>
      </w:pPr>
    </w:p>
    <w:p w14:paraId="5690A35C" w14:textId="05D7F251" w:rsidR="008B1DFB" w:rsidRDefault="008B1DFB" w:rsidP="008B1DFB">
      <w:pPr>
        <w:pStyle w:val="3Policytitle"/>
        <w:tabs>
          <w:tab w:val="left" w:pos="3420"/>
        </w:tabs>
        <w:contextualSpacing/>
        <w:rPr>
          <w:rFonts w:cs="Arial"/>
          <w:b w:val="0"/>
          <w:sz w:val="20"/>
          <w:szCs w:val="20"/>
        </w:rPr>
      </w:pPr>
    </w:p>
    <w:p w14:paraId="4877C47F" w14:textId="35BA2962" w:rsidR="008B1DFB" w:rsidRDefault="008B1DFB" w:rsidP="008B1DFB">
      <w:pPr>
        <w:pStyle w:val="3Policytitle"/>
        <w:tabs>
          <w:tab w:val="left" w:pos="3420"/>
        </w:tabs>
        <w:contextualSpacing/>
        <w:rPr>
          <w:rFonts w:cs="Arial"/>
          <w:b w:val="0"/>
          <w:sz w:val="20"/>
          <w:szCs w:val="20"/>
        </w:rPr>
      </w:pPr>
    </w:p>
    <w:p w14:paraId="41D267FF" w14:textId="3FEC81D8" w:rsidR="008B1DFB" w:rsidRDefault="008B1DFB" w:rsidP="008B1DFB">
      <w:pPr>
        <w:pStyle w:val="3Policytitle"/>
        <w:tabs>
          <w:tab w:val="left" w:pos="3420"/>
        </w:tabs>
        <w:contextualSpacing/>
        <w:rPr>
          <w:rFonts w:cs="Arial"/>
          <w:b w:val="0"/>
          <w:sz w:val="20"/>
          <w:szCs w:val="20"/>
        </w:rPr>
      </w:pPr>
    </w:p>
    <w:p w14:paraId="4D0B22B4" w14:textId="3F3F2B0F" w:rsidR="008B1DFB" w:rsidRDefault="008B1DFB" w:rsidP="008B1DFB">
      <w:pPr>
        <w:pStyle w:val="3Policytitle"/>
        <w:tabs>
          <w:tab w:val="left" w:pos="3420"/>
        </w:tabs>
        <w:contextualSpacing/>
        <w:rPr>
          <w:rFonts w:cs="Arial"/>
          <w:b w:val="0"/>
          <w:sz w:val="20"/>
          <w:szCs w:val="20"/>
        </w:rPr>
      </w:pPr>
    </w:p>
    <w:p w14:paraId="5E98543B" w14:textId="77777777" w:rsidR="005E67C1" w:rsidRPr="00D1647E" w:rsidRDefault="005E67C1" w:rsidP="005E67C1">
      <w:pPr>
        <w:rPr>
          <w:rFonts w:ascii="Arial" w:hAnsi="Arial" w:cs="Arial"/>
          <w:b/>
          <w:color w:val="4472C4" w:themeColor="accent1"/>
          <w:sz w:val="20"/>
          <w:szCs w:val="20"/>
          <w:u w:val="single"/>
        </w:rPr>
      </w:pPr>
      <w:r>
        <w:rPr>
          <w:rFonts w:ascii="Arial" w:hAnsi="Arial" w:cs="Arial"/>
          <w:b/>
          <w:color w:val="4472C4" w:themeColor="accent1"/>
          <w:sz w:val="20"/>
          <w:szCs w:val="20"/>
          <w:u w:val="single"/>
        </w:rPr>
        <w:lastRenderedPageBreak/>
        <w:t xml:space="preserve">Appendix 1: </w:t>
      </w:r>
      <w:r w:rsidRPr="00D1647E">
        <w:rPr>
          <w:rFonts w:ascii="Arial" w:hAnsi="Arial" w:cs="Arial"/>
          <w:b/>
          <w:color w:val="4472C4" w:themeColor="accent1"/>
          <w:sz w:val="20"/>
          <w:szCs w:val="20"/>
          <w:u w:val="single"/>
        </w:rPr>
        <w:t>SEND Identification Flow Chart</w:t>
      </w:r>
    </w:p>
    <w:p w14:paraId="14E4521F" w14:textId="77777777" w:rsidR="005E67C1" w:rsidRDefault="005E67C1" w:rsidP="005E67C1">
      <w:r w:rsidRPr="00D87733">
        <w:rPr>
          <w:rFonts w:ascii="Arial" w:hAnsi="Arial" w:cs="Arial"/>
          <w:noProof/>
        </w:rPr>
        <mc:AlternateContent>
          <mc:Choice Requires="wps">
            <w:drawing>
              <wp:anchor distT="0" distB="0" distL="114300" distR="114300" simplePos="0" relativeHeight="251672576" behindDoc="0" locked="0" layoutInCell="1" allowOverlap="1" wp14:anchorId="2D91DC60" wp14:editId="4FC00E7D">
                <wp:simplePos x="0" y="0"/>
                <wp:positionH relativeFrom="column">
                  <wp:posOffset>1386840</wp:posOffset>
                </wp:positionH>
                <wp:positionV relativeFrom="paragraph">
                  <wp:posOffset>251460</wp:posOffset>
                </wp:positionV>
                <wp:extent cx="1226820" cy="624840"/>
                <wp:effectExtent l="0" t="0" r="11430" b="22860"/>
                <wp:wrapNone/>
                <wp:docPr id="4" name="Flowchart: Process 4"/>
                <wp:cNvGraphicFramePr/>
                <a:graphic xmlns:a="http://schemas.openxmlformats.org/drawingml/2006/main">
                  <a:graphicData uri="http://schemas.microsoft.com/office/word/2010/wordprocessingShape">
                    <wps:wsp>
                      <wps:cNvSpPr/>
                      <wps:spPr>
                        <a:xfrm>
                          <a:off x="0" y="0"/>
                          <a:ext cx="12268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1B87B70A" w14:textId="77777777" w:rsidR="005E67C1" w:rsidRPr="00D87733" w:rsidRDefault="005E67C1" w:rsidP="005E67C1">
                            <w:pPr>
                              <w:jc w:val="center"/>
                              <w:rPr>
                                <w:rFonts w:ascii="Arial" w:hAnsi="Arial" w:cs="Arial"/>
                              </w:rPr>
                            </w:pPr>
                            <w:r w:rsidRPr="00D87733">
                              <w:rPr>
                                <w:rFonts w:ascii="Arial" w:hAnsi="Arial" w:cs="Arial"/>
                              </w:rPr>
                              <w:t xml:space="preserve">Concerns raised by </w:t>
                            </w:r>
                            <w:r>
                              <w:rPr>
                                <w:rFonts w:ascii="Arial" w:hAnsi="Arial" w:cs="Arial"/>
                              </w:rPr>
                              <w:t>member of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1DC60" id="_x0000_t109" coordsize="21600,21600" o:spt="109" path="m,l,21600r21600,l21600,xe">
                <v:stroke joinstyle="miter"/>
                <v:path gradientshapeok="t" o:connecttype="rect"/>
              </v:shapetype>
              <v:shape id="Flowchart: Process 4" o:spid="_x0000_s1026" type="#_x0000_t109" style="position:absolute;margin-left:109.2pt;margin-top:19.8pt;width:96.6pt;height:4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" fillcolor="#91bce3 [2168]" strokecolor="#5b9bd5 [3208]" strokeweight=".5pt">
                <v:fill color2="#7aaddd [2616]" rotate="t" colors="0 #b1cbe9;.5 #a3c1e5;1 #92b9e4" focus="100%" type="gradient">
                  <o:fill v:ext="view" type="gradientUnscaled"/>
                </v:fill>
                <v:textbox>
                  <w:txbxContent>
                    <w:p w14:paraId="1B87B70A" w14:textId="77777777" w:rsidR="005E67C1" w:rsidRPr="00D87733" w:rsidRDefault="005E67C1" w:rsidP="005E67C1">
                      <w:pPr>
                        <w:jc w:val="center"/>
                        <w:rPr>
                          <w:rFonts w:ascii="Arial" w:hAnsi="Arial" w:cs="Arial"/>
                        </w:rPr>
                      </w:pPr>
                      <w:r w:rsidRPr="00D87733">
                        <w:rPr>
                          <w:rFonts w:ascii="Arial" w:hAnsi="Arial" w:cs="Arial"/>
                        </w:rPr>
                        <w:t xml:space="preserve">Concerns raised by </w:t>
                      </w:r>
                      <w:r>
                        <w:rPr>
                          <w:rFonts w:ascii="Arial" w:hAnsi="Arial" w:cs="Arial"/>
                        </w:rPr>
                        <w:t>member of staff</w:t>
                      </w:r>
                    </w:p>
                  </w:txbxContent>
                </v:textbox>
              </v:shape>
            </w:pict>
          </mc:Fallback>
        </mc:AlternateContent>
      </w:r>
      <w:r w:rsidRPr="00D87733">
        <w:rPr>
          <w:rFonts w:ascii="Arial" w:hAnsi="Arial" w:cs="Arial"/>
          <w:noProof/>
        </w:rPr>
        <mc:AlternateContent>
          <mc:Choice Requires="wps">
            <w:drawing>
              <wp:anchor distT="0" distB="0" distL="114300" distR="114300" simplePos="0" relativeHeight="251673600" behindDoc="0" locked="0" layoutInCell="1" allowOverlap="1" wp14:anchorId="15F8B36B" wp14:editId="0107D9D4">
                <wp:simplePos x="0" y="0"/>
                <wp:positionH relativeFrom="margin">
                  <wp:posOffset>2971800</wp:posOffset>
                </wp:positionH>
                <wp:positionV relativeFrom="paragraph">
                  <wp:posOffset>251460</wp:posOffset>
                </wp:positionV>
                <wp:extent cx="1188720" cy="624840"/>
                <wp:effectExtent l="0" t="0" r="11430" b="22860"/>
                <wp:wrapNone/>
                <wp:docPr id="5" name="Flowchart: Process 5"/>
                <wp:cNvGraphicFramePr/>
                <a:graphic xmlns:a="http://schemas.openxmlformats.org/drawingml/2006/main">
                  <a:graphicData uri="http://schemas.microsoft.com/office/word/2010/wordprocessingShape">
                    <wps:wsp>
                      <wps:cNvSpPr/>
                      <wps:spPr>
                        <a:xfrm>
                          <a:off x="0" y="0"/>
                          <a:ext cx="11887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4085B022" w14:textId="77777777" w:rsidR="005E67C1" w:rsidRPr="00D87733" w:rsidRDefault="005E67C1" w:rsidP="005E67C1">
                            <w:pPr>
                              <w:jc w:val="center"/>
                              <w:rPr>
                                <w:rFonts w:ascii="Arial" w:hAnsi="Arial" w:cs="Arial"/>
                              </w:rPr>
                            </w:pPr>
                            <w:r w:rsidRPr="00D87733">
                              <w:rPr>
                                <w:rFonts w:ascii="Arial" w:hAnsi="Arial" w:cs="Arial"/>
                              </w:rPr>
                              <w:t xml:space="preserve">Concerns </w:t>
                            </w:r>
                            <w:r>
                              <w:rPr>
                                <w:rFonts w:ascii="Arial" w:hAnsi="Arial" w:cs="Arial"/>
                              </w:rPr>
                              <w:t>raised by progress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8B36B" id="Flowchart: Process 5" o:spid="_x0000_s1027" type="#_x0000_t109" style="position:absolute;margin-left:234pt;margin-top:19.8pt;width:93.6pt;height:49.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" fillcolor="#91bce3 [2168]" strokecolor="#5b9bd5 [3208]" strokeweight=".5pt">
                <v:fill color2="#7aaddd [2616]" rotate="t" colors="0 #b1cbe9;.5 #a3c1e5;1 #92b9e4" focus="100%" type="gradient">
                  <o:fill v:ext="view" type="gradientUnscaled"/>
                </v:fill>
                <v:textbox>
                  <w:txbxContent>
                    <w:p w14:paraId="4085B022" w14:textId="77777777" w:rsidR="005E67C1" w:rsidRPr="00D87733" w:rsidRDefault="005E67C1" w:rsidP="005E67C1">
                      <w:pPr>
                        <w:jc w:val="center"/>
                        <w:rPr>
                          <w:rFonts w:ascii="Arial" w:hAnsi="Arial" w:cs="Arial"/>
                        </w:rPr>
                      </w:pPr>
                      <w:r w:rsidRPr="00D87733">
                        <w:rPr>
                          <w:rFonts w:ascii="Arial" w:hAnsi="Arial" w:cs="Arial"/>
                        </w:rPr>
                        <w:t xml:space="preserve">Concerns </w:t>
                      </w:r>
                      <w:r>
                        <w:rPr>
                          <w:rFonts w:ascii="Arial" w:hAnsi="Arial" w:cs="Arial"/>
                        </w:rPr>
                        <w:t>raised by progress /data</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1552" behindDoc="0" locked="0" layoutInCell="1" allowOverlap="1" wp14:anchorId="253C5835" wp14:editId="1710B9F5">
                <wp:simplePos x="0" y="0"/>
                <wp:positionH relativeFrom="margin">
                  <wp:posOffset>4552315</wp:posOffset>
                </wp:positionH>
                <wp:positionV relativeFrom="paragraph">
                  <wp:posOffset>251460</wp:posOffset>
                </wp:positionV>
                <wp:extent cx="1150620" cy="610235"/>
                <wp:effectExtent l="0" t="0" r="11430" b="18415"/>
                <wp:wrapNone/>
                <wp:docPr id="3" name="Flowchart: Process 3"/>
                <wp:cNvGraphicFramePr/>
                <a:graphic xmlns:a="http://schemas.openxmlformats.org/drawingml/2006/main">
                  <a:graphicData uri="http://schemas.microsoft.com/office/word/2010/wordprocessingShape">
                    <wps:wsp>
                      <wps:cNvSpPr/>
                      <wps:spPr>
                        <a:xfrm>
                          <a:off x="0" y="0"/>
                          <a:ext cx="1150620" cy="610235"/>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63C2D65A" w14:textId="77777777" w:rsidR="005E67C1" w:rsidRPr="00D87733" w:rsidRDefault="005E67C1" w:rsidP="005E67C1">
                            <w:pPr>
                              <w:jc w:val="center"/>
                              <w:rPr>
                                <w:rFonts w:ascii="Arial" w:hAnsi="Arial" w:cs="Arial"/>
                              </w:rPr>
                            </w:pPr>
                            <w:r w:rsidRPr="00D87733">
                              <w:rPr>
                                <w:rFonts w:ascii="Arial" w:hAnsi="Arial" w:cs="Arial"/>
                              </w:rPr>
                              <w:t xml:space="preserve">Concerns raised by </w:t>
                            </w:r>
                            <w:r>
                              <w:rPr>
                                <w:rFonts w:ascii="Arial" w:hAnsi="Arial" w:cs="Arial"/>
                              </w:rPr>
                              <w:t>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C5835" id="Flowchart: Process 3" o:spid="_x0000_s1028" type="#_x0000_t109" style="position:absolute;margin-left:358.45pt;margin-top:19.8pt;width:90.6pt;height:48.0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" fillcolor="#91bce3 [2168]" strokecolor="#5b9bd5 [3208]" strokeweight=".5pt">
                <v:fill color2="#7aaddd [2616]" rotate="t" colors="0 #b1cbe9;.5 #a3c1e5;1 #92b9e4" focus="100%" type="gradient">
                  <o:fill v:ext="view" type="gradientUnscaled"/>
                </v:fill>
                <v:textbox>
                  <w:txbxContent>
                    <w:p w14:paraId="63C2D65A" w14:textId="77777777" w:rsidR="005E67C1" w:rsidRPr="00D87733" w:rsidRDefault="005E67C1" w:rsidP="005E67C1">
                      <w:pPr>
                        <w:jc w:val="center"/>
                        <w:rPr>
                          <w:rFonts w:ascii="Arial" w:hAnsi="Arial" w:cs="Arial"/>
                        </w:rPr>
                      </w:pPr>
                      <w:r w:rsidRPr="00D87733">
                        <w:rPr>
                          <w:rFonts w:ascii="Arial" w:hAnsi="Arial" w:cs="Arial"/>
                        </w:rPr>
                        <w:t xml:space="preserve">Concerns raised by </w:t>
                      </w:r>
                      <w:r>
                        <w:rPr>
                          <w:rFonts w:ascii="Arial" w:hAnsi="Arial" w:cs="Arial"/>
                        </w:rPr>
                        <w:t>class teacher</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0528" behindDoc="0" locked="0" layoutInCell="1" allowOverlap="1" wp14:anchorId="77BA9CAB" wp14:editId="4D193834">
                <wp:simplePos x="0" y="0"/>
                <wp:positionH relativeFrom="column">
                  <wp:posOffset>-15240</wp:posOffset>
                </wp:positionH>
                <wp:positionV relativeFrom="paragraph">
                  <wp:posOffset>251460</wp:posOffset>
                </wp:positionV>
                <wp:extent cx="998220" cy="624840"/>
                <wp:effectExtent l="0" t="0" r="11430" b="22860"/>
                <wp:wrapNone/>
                <wp:docPr id="2" name="Flowchart: Process 2"/>
                <wp:cNvGraphicFramePr/>
                <a:graphic xmlns:a="http://schemas.openxmlformats.org/drawingml/2006/main">
                  <a:graphicData uri="http://schemas.microsoft.com/office/word/2010/wordprocessingShape">
                    <wps:wsp>
                      <wps:cNvSpPr/>
                      <wps:spPr>
                        <a:xfrm>
                          <a:off x="0" y="0"/>
                          <a:ext cx="998220" cy="624840"/>
                        </a:xfrm>
                        <a:prstGeom prst="flowChartProcess">
                          <a:avLst/>
                        </a:prstGeom>
                      </wps:spPr>
                      <wps:style>
                        <a:lnRef idx="1">
                          <a:schemeClr val="accent5"/>
                        </a:lnRef>
                        <a:fillRef idx="2">
                          <a:schemeClr val="accent5"/>
                        </a:fillRef>
                        <a:effectRef idx="1">
                          <a:schemeClr val="accent5"/>
                        </a:effectRef>
                        <a:fontRef idx="minor">
                          <a:schemeClr val="dk1"/>
                        </a:fontRef>
                      </wps:style>
                      <wps:txbx>
                        <w:txbxContent>
                          <w:p w14:paraId="44A617E8" w14:textId="77777777" w:rsidR="005E67C1" w:rsidRPr="00D87733" w:rsidRDefault="005E67C1" w:rsidP="005E67C1">
                            <w:pPr>
                              <w:jc w:val="center"/>
                              <w:rPr>
                                <w:rFonts w:ascii="Arial" w:hAnsi="Arial" w:cs="Arial"/>
                              </w:rPr>
                            </w:pPr>
                            <w:r w:rsidRPr="00D87733">
                              <w:rPr>
                                <w:rFonts w:ascii="Arial" w:hAnsi="Arial" w:cs="Arial"/>
                              </w:rPr>
                              <w:t>Concerns raised by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A9CAB" id="Flowchart: Process 2" o:spid="_x0000_s1029" type="#_x0000_t109" style="position:absolute;margin-left:-1.2pt;margin-top:19.8pt;width:78.6pt;height:4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" fillcolor="#91bce3 [2168]" strokecolor="#5b9bd5 [3208]" strokeweight=".5pt">
                <v:fill color2="#7aaddd [2616]" rotate="t" colors="0 #b1cbe9;.5 #a3c1e5;1 #92b9e4" focus="100%" type="gradient">
                  <o:fill v:ext="view" type="gradientUnscaled"/>
                </v:fill>
                <v:textbox>
                  <w:txbxContent>
                    <w:p w14:paraId="44A617E8" w14:textId="77777777" w:rsidR="005E67C1" w:rsidRPr="00D87733" w:rsidRDefault="005E67C1" w:rsidP="005E67C1">
                      <w:pPr>
                        <w:jc w:val="center"/>
                        <w:rPr>
                          <w:rFonts w:ascii="Arial" w:hAnsi="Arial" w:cs="Arial"/>
                        </w:rPr>
                      </w:pPr>
                      <w:r w:rsidRPr="00D87733">
                        <w:rPr>
                          <w:rFonts w:ascii="Arial" w:hAnsi="Arial" w:cs="Arial"/>
                        </w:rPr>
                        <w:t>Concerns raised by parents</w:t>
                      </w:r>
                    </w:p>
                  </w:txbxContent>
                </v:textbox>
              </v:shape>
            </w:pict>
          </mc:Fallback>
        </mc:AlternateContent>
      </w:r>
    </w:p>
    <w:p w14:paraId="162F3E50" w14:textId="77777777" w:rsidR="005E67C1" w:rsidRDefault="005E67C1" w:rsidP="005E67C1">
      <w:r w:rsidRPr="00D87733">
        <w:rPr>
          <w:rFonts w:ascii="Arial" w:hAnsi="Arial" w:cs="Arial"/>
          <w:noProof/>
        </w:rPr>
        <mc:AlternateContent>
          <mc:Choice Requires="wps">
            <w:drawing>
              <wp:anchor distT="0" distB="0" distL="114300" distR="114300" simplePos="0" relativeHeight="251683840" behindDoc="0" locked="0" layoutInCell="1" allowOverlap="1" wp14:anchorId="5B8E10A9" wp14:editId="74220134">
                <wp:simplePos x="0" y="0"/>
                <wp:positionH relativeFrom="margin">
                  <wp:posOffset>5166360</wp:posOffset>
                </wp:positionH>
                <wp:positionV relativeFrom="paragraph">
                  <wp:posOffset>5558790</wp:posOffset>
                </wp:positionV>
                <wp:extent cx="1181100" cy="1127760"/>
                <wp:effectExtent l="0" t="0" r="19050" b="15240"/>
                <wp:wrapNone/>
                <wp:docPr id="20" name="Flowchart: Process 20"/>
                <wp:cNvGraphicFramePr/>
                <a:graphic xmlns:a="http://schemas.openxmlformats.org/drawingml/2006/main">
                  <a:graphicData uri="http://schemas.microsoft.com/office/word/2010/wordprocessingShape">
                    <wps:wsp>
                      <wps:cNvSpPr/>
                      <wps:spPr>
                        <a:xfrm>
                          <a:off x="0" y="0"/>
                          <a:ext cx="1181100" cy="112776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32EFF79F" w14:textId="77777777" w:rsidR="005E67C1" w:rsidRPr="00D87733" w:rsidRDefault="005E67C1" w:rsidP="005E67C1">
                            <w:pPr>
                              <w:jc w:val="center"/>
                              <w:rPr>
                                <w:rFonts w:ascii="Arial" w:hAnsi="Arial" w:cs="Arial"/>
                              </w:rPr>
                            </w:pPr>
                            <w:r>
                              <w:rPr>
                                <w:rFonts w:ascii="Arial" w:hAnsi="Arial" w:cs="Arial"/>
                              </w:rPr>
                              <w:t>Child’s needs can be met through agreed targets using HQT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8E10A9" id="Flowchart: Process 20" o:spid="_x0000_s1030" type="#_x0000_t109" style="position:absolute;margin-left:406.8pt;margin-top:437.7pt;width:93pt;height:88.8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" fillcolor="#ffd555 [2167]" strokecolor="#ffc000 [3207]" strokeweight=".5pt">
                <v:fill color2="#ffcc31 [2615]" rotate="t" colors="0 #ffdd9c;.5 #ffd78e;1 #ffd479" focus="100%" type="gradient">
                  <o:fill v:ext="view" type="gradientUnscaled"/>
                </v:fill>
                <v:textbox>
                  <w:txbxContent>
                    <w:p w14:paraId="32EFF79F" w14:textId="77777777" w:rsidR="005E67C1" w:rsidRPr="00D87733" w:rsidRDefault="005E67C1" w:rsidP="005E67C1">
                      <w:pPr>
                        <w:jc w:val="center"/>
                        <w:rPr>
                          <w:rFonts w:ascii="Arial" w:hAnsi="Arial" w:cs="Arial"/>
                        </w:rPr>
                      </w:pPr>
                      <w:r>
                        <w:rPr>
                          <w:rFonts w:ascii="Arial" w:hAnsi="Arial" w:cs="Arial"/>
                        </w:rPr>
                        <w:t>Child’s needs can be met through agreed targets using HQT strategies</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703296" behindDoc="0" locked="0" layoutInCell="1" allowOverlap="1" wp14:anchorId="5795119D" wp14:editId="0CD19944">
                <wp:simplePos x="0" y="0"/>
                <wp:positionH relativeFrom="margin">
                  <wp:posOffset>5189220</wp:posOffset>
                </wp:positionH>
                <wp:positionV relativeFrom="paragraph">
                  <wp:posOffset>7117080</wp:posOffset>
                </wp:positionV>
                <wp:extent cx="1165860" cy="845820"/>
                <wp:effectExtent l="0" t="0" r="15240" b="11430"/>
                <wp:wrapNone/>
                <wp:docPr id="48" name="Flowchart: Process 48"/>
                <wp:cNvGraphicFramePr/>
                <a:graphic xmlns:a="http://schemas.openxmlformats.org/drawingml/2006/main">
                  <a:graphicData uri="http://schemas.microsoft.com/office/word/2010/wordprocessingShape">
                    <wps:wsp>
                      <wps:cNvSpPr/>
                      <wps:spPr>
                        <a:xfrm>
                          <a:off x="0" y="0"/>
                          <a:ext cx="1165860" cy="84582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3AFB6E85" w14:textId="77777777" w:rsidR="005E67C1" w:rsidRPr="00D87733" w:rsidRDefault="005E67C1" w:rsidP="005E67C1">
                            <w:pPr>
                              <w:jc w:val="center"/>
                              <w:rPr>
                                <w:rFonts w:ascii="Arial" w:hAnsi="Arial" w:cs="Arial"/>
                              </w:rPr>
                            </w:pPr>
                            <w:r>
                              <w:rPr>
                                <w:rFonts w:ascii="Arial" w:hAnsi="Arial" w:cs="Arial"/>
                              </w:rPr>
                              <w:t>Monitoring and assessment continues as normal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95119D" id="Flowchart: Process 48" o:spid="_x0000_s1031" type="#_x0000_t109" style="position:absolute;margin-left:408.6pt;margin-top:560.4pt;width:91.8pt;height:66.6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" fillcolor="#ffd555 [2167]" strokecolor="#ffc000 [3207]" strokeweight=".5pt">
                <v:fill color2="#ffcc31 [2615]" rotate="t" colors="0 #ffdd9c;.5 #ffd78e;1 #ffd479" focus="100%" type="gradient">
                  <o:fill v:ext="view" type="gradientUnscaled"/>
                </v:fill>
                <v:textbox>
                  <w:txbxContent>
                    <w:p w14:paraId="3AFB6E85" w14:textId="77777777" w:rsidR="005E67C1" w:rsidRPr="00D87733" w:rsidRDefault="005E67C1" w:rsidP="005E67C1">
                      <w:pPr>
                        <w:jc w:val="center"/>
                        <w:rPr>
                          <w:rFonts w:ascii="Arial" w:hAnsi="Arial" w:cs="Arial"/>
                        </w:rPr>
                      </w:pPr>
                      <w:r>
                        <w:rPr>
                          <w:rFonts w:ascii="Arial" w:hAnsi="Arial" w:cs="Arial"/>
                        </w:rPr>
                        <w:t>Monitoring and assessment continues as normal</w:t>
                      </w:r>
                    </w:p>
                  </w:txbxContent>
                </v:textbox>
                <w10:wrap anchorx="margin"/>
              </v:shape>
            </w:pict>
          </mc:Fallback>
        </mc:AlternateContent>
      </w:r>
      <w:r>
        <w:rPr>
          <w:rFonts w:ascii="Arial" w:hAnsi="Arial" w:cs="Arial"/>
          <w:noProof/>
        </w:rPr>
        <mc:AlternateContent>
          <mc:Choice Requires="wps">
            <w:drawing>
              <wp:anchor distT="0" distB="0" distL="114300" distR="114300" simplePos="0" relativeHeight="251701248" behindDoc="0" locked="0" layoutInCell="1" allowOverlap="1" wp14:anchorId="5FF18863" wp14:editId="500A3121">
                <wp:simplePos x="0" y="0"/>
                <wp:positionH relativeFrom="rightMargin">
                  <wp:posOffset>-789940</wp:posOffset>
                </wp:positionH>
                <wp:positionV relativeFrom="paragraph">
                  <wp:posOffset>3522028</wp:posOffset>
                </wp:positionV>
                <wp:extent cx="556260" cy="198120"/>
                <wp:effectExtent l="7620" t="0" r="41910" b="41910"/>
                <wp:wrapNone/>
                <wp:docPr id="46" name="Arrow: Right 46"/>
                <wp:cNvGraphicFramePr/>
                <a:graphic xmlns:a="http://schemas.openxmlformats.org/drawingml/2006/main">
                  <a:graphicData uri="http://schemas.microsoft.com/office/word/2010/wordprocessingShape">
                    <wps:wsp>
                      <wps:cNvSpPr/>
                      <wps:spPr>
                        <a:xfrm rot="5400000">
                          <a:off x="0" y="0"/>
                          <a:ext cx="556260" cy="1981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13" coordsize="21600,21600" o:spt="13" adj="16200,5400" path="m@0,l@0@1,0@1,0@2@0@2@0,21600,21600,10800xe" w14:anchorId="6C39058D">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46" style="position:absolute;margin-left:-62.2pt;margin-top:277.35pt;width:43.8pt;height:15.6pt;rotation:90;z-index:251701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26" fillcolor="#4472c4 [3204]" strokecolor="#1f3763 [1604]" strokeweight="1pt" type="#_x0000_t13" adj="17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">
                <w10:wrap anchorx="margin"/>
              </v:shape>
            </w:pict>
          </mc:Fallback>
        </mc:AlternateContent>
      </w:r>
    </w:p>
    <w:p w14:paraId="2D764EBE" w14:textId="77777777" w:rsidR="005E67C1" w:rsidRDefault="005E67C1" w:rsidP="005E67C1">
      <w:pPr>
        <w:rPr>
          <w:rFonts w:ascii="Arial" w:hAnsi="Arial" w:cs="Arial"/>
          <w:sz w:val="20"/>
          <w:szCs w:val="20"/>
        </w:rPr>
      </w:pPr>
    </w:p>
    <w:p w14:paraId="2EB79409"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93056" behindDoc="0" locked="0" layoutInCell="1" allowOverlap="1" wp14:anchorId="320B9FCC" wp14:editId="02FE22AA">
                <wp:simplePos x="0" y="0"/>
                <wp:positionH relativeFrom="column">
                  <wp:posOffset>4956810</wp:posOffset>
                </wp:positionH>
                <wp:positionV relativeFrom="paragraph">
                  <wp:posOffset>130228</wp:posOffset>
                </wp:positionV>
                <wp:extent cx="297180" cy="129540"/>
                <wp:effectExtent l="26670" t="0" r="34290" b="34290"/>
                <wp:wrapNone/>
                <wp:docPr id="33" name="Arrow: Right 33"/>
                <wp:cNvGraphicFramePr/>
                <a:graphic xmlns:a="http://schemas.openxmlformats.org/drawingml/2006/main">
                  <a:graphicData uri="http://schemas.microsoft.com/office/word/2010/wordprocessingShape">
                    <wps:wsp>
                      <wps:cNvSpPr/>
                      <wps:spPr>
                        <a:xfrm rot="5400000">
                          <a:off x="0" y="0"/>
                          <a:ext cx="297180" cy="1295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3" style="position:absolute;margin-left:390.3pt;margin-top:10.25pt;width:23.4pt;height:10.2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6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" w14:anchorId="03F6B792"/>
            </w:pict>
          </mc:Fallback>
        </mc:AlternateContent>
      </w:r>
      <w:r>
        <w:rPr>
          <w:rFonts w:ascii="Arial" w:hAnsi="Arial" w:cs="Arial"/>
          <w:noProof/>
        </w:rPr>
        <mc:AlternateContent>
          <mc:Choice Requires="wps">
            <w:drawing>
              <wp:anchor distT="0" distB="0" distL="114300" distR="114300" simplePos="0" relativeHeight="251689984" behindDoc="0" locked="0" layoutInCell="1" allowOverlap="1" wp14:anchorId="6A848728" wp14:editId="7941FA99">
                <wp:simplePos x="0" y="0"/>
                <wp:positionH relativeFrom="column">
                  <wp:posOffset>1675765</wp:posOffset>
                </wp:positionH>
                <wp:positionV relativeFrom="paragraph">
                  <wp:posOffset>224790</wp:posOffset>
                </wp:positionV>
                <wp:extent cx="480060" cy="144781"/>
                <wp:effectExtent l="15240" t="3810" r="30480" b="30480"/>
                <wp:wrapNone/>
                <wp:docPr id="29" name="Arrow: Right 29"/>
                <wp:cNvGraphicFramePr/>
                <a:graphic xmlns:a="http://schemas.openxmlformats.org/drawingml/2006/main">
                  <a:graphicData uri="http://schemas.microsoft.com/office/word/2010/wordprocessingShape">
                    <wps:wsp>
                      <wps:cNvSpPr/>
                      <wps:spPr>
                        <a:xfrm rot="5400000">
                          <a:off x="0" y="0"/>
                          <a:ext cx="480060" cy="14478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29" style="position:absolute;margin-left:131.95pt;margin-top:17.7pt;width:37.8pt;height:11.4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8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" w14:anchorId="4CFF3FB1"/>
            </w:pict>
          </mc:Fallback>
        </mc:AlternateContent>
      </w:r>
    </w:p>
    <w:p w14:paraId="53B6DBE9"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88960" behindDoc="0" locked="0" layoutInCell="1" allowOverlap="1" wp14:anchorId="7337B418" wp14:editId="3B04E7F1">
                <wp:simplePos x="0" y="0"/>
                <wp:positionH relativeFrom="margin">
                  <wp:posOffset>319405</wp:posOffset>
                </wp:positionH>
                <wp:positionV relativeFrom="paragraph">
                  <wp:posOffset>176530</wp:posOffset>
                </wp:positionV>
                <wp:extent cx="1090930" cy="158167"/>
                <wp:effectExtent l="0" t="342900" r="0" b="318135"/>
                <wp:wrapNone/>
                <wp:docPr id="26" name="Arrow: Right 26"/>
                <wp:cNvGraphicFramePr/>
                <a:graphic xmlns:a="http://schemas.openxmlformats.org/drawingml/2006/main">
                  <a:graphicData uri="http://schemas.microsoft.com/office/word/2010/wordprocessingShape">
                    <wps:wsp>
                      <wps:cNvSpPr/>
                      <wps:spPr>
                        <a:xfrm rot="2547241">
                          <a:off x="0" y="0"/>
                          <a:ext cx="1090930" cy="158167"/>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26" style="position:absolute;margin-left:25.15pt;margin-top:13.9pt;width:85.9pt;height:12.45pt;rotation:2782266fd;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472c4 [3204]" strokecolor="#1f3763 [1604]" strokeweight="1pt" type="#_x0000_t13" adj="200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" w14:anchorId="7F261AB6">
                <w10:wrap anchorx="margin"/>
              </v:shape>
            </w:pict>
          </mc:Fallback>
        </mc:AlternateContent>
      </w:r>
      <w:r>
        <w:rPr>
          <w:rFonts w:ascii="Arial" w:hAnsi="Arial" w:cs="Arial"/>
          <w:noProof/>
        </w:rPr>
        <mc:AlternateContent>
          <mc:Choice Requires="wps">
            <w:drawing>
              <wp:anchor distT="0" distB="0" distL="114300" distR="114300" simplePos="0" relativeHeight="251692032" behindDoc="0" locked="0" layoutInCell="1" allowOverlap="1" wp14:anchorId="4642DFB1" wp14:editId="0E8C6CA9">
                <wp:simplePos x="0" y="0"/>
                <wp:positionH relativeFrom="column">
                  <wp:posOffset>2412365</wp:posOffset>
                </wp:positionH>
                <wp:positionV relativeFrom="paragraph">
                  <wp:posOffset>125676</wp:posOffset>
                </wp:positionV>
                <wp:extent cx="1098622" cy="160639"/>
                <wp:effectExtent l="0" t="323850" r="0" b="316230"/>
                <wp:wrapNone/>
                <wp:docPr id="32" name="Arrow: Right 32"/>
                <wp:cNvGraphicFramePr/>
                <a:graphic xmlns:a="http://schemas.openxmlformats.org/drawingml/2006/main">
                  <a:graphicData uri="http://schemas.microsoft.com/office/word/2010/wordprocessingShape">
                    <wps:wsp>
                      <wps:cNvSpPr/>
                      <wps:spPr>
                        <a:xfrm rot="8362043">
                          <a:off x="0" y="0"/>
                          <a:ext cx="1098622" cy="16063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2" style="position:absolute;margin-left:189.95pt;margin-top:9.9pt;width:86.5pt;height:12.65pt;rotation:9133581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20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" w14:anchorId="575FC5AA"/>
            </w:pict>
          </mc:Fallback>
        </mc:AlternateContent>
      </w:r>
      <w:r w:rsidRPr="00D87733">
        <w:rPr>
          <w:rFonts w:ascii="Arial" w:hAnsi="Arial" w:cs="Arial"/>
          <w:noProof/>
        </w:rPr>
        <mc:AlternateContent>
          <mc:Choice Requires="wps">
            <w:drawing>
              <wp:anchor distT="0" distB="0" distL="114300" distR="114300" simplePos="0" relativeHeight="251674624" behindDoc="0" locked="0" layoutInCell="1" allowOverlap="1" wp14:anchorId="3C313D53" wp14:editId="480A8041">
                <wp:simplePos x="0" y="0"/>
                <wp:positionH relativeFrom="margin">
                  <wp:posOffset>4251960</wp:posOffset>
                </wp:positionH>
                <wp:positionV relativeFrom="paragraph">
                  <wp:posOffset>102870</wp:posOffset>
                </wp:positionV>
                <wp:extent cx="1546860" cy="830580"/>
                <wp:effectExtent l="0" t="0" r="15240" b="26670"/>
                <wp:wrapNone/>
                <wp:docPr id="7" name="Flowchart: Process 7"/>
                <wp:cNvGraphicFramePr/>
                <a:graphic xmlns:a="http://schemas.openxmlformats.org/drawingml/2006/main">
                  <a:graphicData uri="http://schemas.microsoft.com/office/word/2010/wordprocessingShape">
                    <wps:wsp>
                      <wps:cNvSpPr/>
                      <wps:spPr>
                        <a:xfrm>
                          <a:off x="0" y="0"/>
                          <a:ext cx="1546860" cy="83058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5ACBC366" w14:textId="77777777" w:rsidR="005E67C1" w:rsidRPr="00D87733" w:rsidRDefault="005E67C1" w:rsidP="005E67C1">
                            <w:pPr>
                              <w:jc w:val="center"/>
                              <w:rPr>
                                <w:rFonts w:ascii="Arial" w:hAnsi="Arial" w:cs="Arial"/>
                              </w:rPr>
                            </w:pPr>
                            <w:r>
                              <w:rPr>
                                <w:rFonts w:ascii="Arial" w:hAnsi="Arial" w:cs="Arial"/>
                              </w:rPr>
                              <w:t>SEND Referral Form to be completed by class teacher and shared with SENCO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13D53" id="Flowchart: Process 7" o:spid="_x0000_s1032" type="#_x0000_t109" style="position:absolute;margin-left:334.8pt;margin-top:8.1pt;width:121.8pt;height:65.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" fillcolor="#ffd555 [2167]" strokecolor="#ffc000 [3207]" strokeweight=".5pt">
                <v:fill color2="#ffcc31 [2615]" rotate="t" colors="0 #ffdd9c;.5 #ffd78e;1 #ffd479" focus="100%" type="gradient">
                  <o:fill v:ext="view" type="gradientUnscaled"/>
                </v:fill>
                <v:textbox>
                  <w:txbxContent>
                    <w:p w14:paraId="5ACBC366" w14:textId="77777777" w:rsidR="005E67C1" w:rsidRPr="00D87733" w:rsidRDefault="005E67C1" w:rsidP="005E67C1">
                      <w:pPr>
                        <w:jc w:val="center"/>
                        <w:rPr>
                          <w:rFonts w:ascii="Arial" w:hAnsi="Arial" w:cs="Arial"/>
                        </w:rPr>
                      </w:pPr>
                      <w:r>
                        <w:rPr>
                          <w:rFonts w:ascii="Arial" w:hAnsi="Arial" w:cs="Arial"/>
                        </w:rPr>
                        <w:t>SEND Referral Form to be completed by class teacher and shared with SENCO</w:t>
                      </w:r>
                    </w:p>
                  </w:txbxContent>
                </v:textbox>
                <w10:wrap anchorx="margin"/>
              </v:shape>
            </w:pict>
          </mc:Fallback>
        </mc:AlternateContent>
      </w:r>
    </w:p>
    <w:p w14:paraId="291F4DCA"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6672" behindDoc="0" locked="0" layoutInCell="1" allowOverlap="1" wp14:anchorId="55E7150E" wp14:editId="1D1F92F4">
                <wp:simplePos x="0" y="0"/>
                <wp:positionH relativeFrom="margin">
                  <wp:posOffset>1368106</wp:posOffset>
                </wp:positionH>
                <wp:positionV relativeFrom="paragraph">
                  <wp:posOffset>64135</wp:posOffset>
                </wp:positionV>
                <wp:extent cx="1127760" cy="784860"/>
                <wp:effectExtent l="0" t="0" r="15240" b="15240"/>
                <wp:wrapNone/>
                <wp:docPr id="10" name="Flowchart: Process 10"/>
                <wp:cNvGraphicFramePr/>
                <a:graphic xmlns:a="http://schemas.openxmlformats.org/drawingml/2006/main">
                  <a:graphicData uri="http://schemas.microsoft.com/office/word/2010/wordprocessingShape">
                    <wps:wsp>
                      <wps:cNvSpPr/>
                      <wps:spPr>
                        <a:xfrm>
                          <a:off x="0" y="0"/>
                          <a:ext cx="1127760" cy="78486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56140D26" w14:textId="77777777" w:rsidR="005E67C1" w:rsidRPr="00D87733" w:rsidRDefault="005E67C1" w:rsidP="005E67C1">
                            <w:pPr>
                              <w:jc w:val="center"/>
                              <w:rPr>
                                <w:rFonts w:ascii="Arial" w:hAnsi="Arial" w:cs="Arial"/>
                              </w:rPr>
                            </w:pPr>
                            <w:r>
                              <w:rPr>
                                <w:rFonts w:ascii="Arial" w:hAnsi="Arial" w:cs="Arial"/>
                              </w:rPr>
                              <w:t>Initial discussion with class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7150E" id="Flowchart: Process 10" o:spid="_x0000_s1033" type="#_x0000_t109" style="position:absolute;margin-left:107.7pt;margin-top:5.05pt;width:88.8pt;height:61.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" fillcolor="#ffd555 [2167]" strokecolor="#ffc000 [3207]" strokeweight=".5pt">
                <v:fill color2="#ffcc31 [2615]" rotate="t" colors="0 #ffdd9c;.5 #ffd78e;1 #ffd479" focus="100%" type="gradient">
                  <o:fill v:ext="view" type="gradientUnscaled"/>
                </v:fill>
                <v:textbox>
                  <w:txbxContent>
                    <w:p w14:paraId="56140D26" w14:textId="77777777" w:rsidR="005E67C1" w:rsidRPr="00D87733" w:rsidRDefault="005E67C1" w:rsidP="005E67C1">
                      <w:pPr>
                        <w:jc w:val="center"/>
                        <w:rPr>
                          <w:rFonts w:ascii="Arial" w:hAnsi="Arial" w:cs="Arial"/>
                        </w:rPr>
                      </w:pPr>
                      <w:r>
                        <w:rPr>
                          <w:rFonts w:ascii="Arial" w:hAnsi="Arial" w:cs="Arial"/>
                        </w:rPr>
                        <w:t>Initial discussion with class teacher</w:t>
                      </w:r>
                    </w:p>
                  </w:txbxContent>
                </v:textbox>
                <w10:wrap anchorx="margin"/>
              </v:shape>
            </w:pict>
          </mc:Fallback>
        </mc:AlternateContent>
      </w:r>
    </w:p>
    <w:p w14:paraId="30F8178C" w14:textId="77777777" w:rsidR="005E67C1" w:rsidRDefault="005E67C1" w:rsidP="005E67C1">
      <w:pPr>
        <w:rPr>
          <w:rFonts w:ascii="Arial" w:hAnsi="Arial" w:cs="Arial"/>
          <w:sz w:val="20"/>
          <w:szCs w:val="20"/>
        </w:rPr>
      </w:pPr>
    </w:p>
    <w:p w14:paraId="38AC358B" w14:textId="77777777" w:rsidR="005E67C1" w:rsidRDefault="005E67C1" w:rsidP="005E67C1">
      <w:pPr>
        <w:rPr>
          <w:rFonts w:ascii="Arial" w:hAnsi="Arial" w:cs="Arial"/>
          <w:sz w:val="20"/>
          <w:szCs w:val="20"/>
        </w:rPr>
      </w:pPr>
    </w:p>
    <w:p w14:paraId="418EED9D"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98176" behindDoc="0" locked="0" layoutInCell="1" allowOverlap="1" wp14:anchorId="5F555E73" wp14:editId="69154A60">
                <wp:simplePos x="0" y="0"/>
                <wp:positionH relativeFrom="column">
                  <wp:posOffset>3268662</wp:posOffset>
                </wp:positionH>
                <wp:positionV relativeFrom="paragraph">
                  <wp:posOffset>86678</wp:posOffset>
                </wp:positionV>
                <wp:extent cx="1160685" cy="188346"/>
                <wp:effectExtent l="314643" t="0" r="297497" b="0"/>
                <wp:wrapNone/>
                <wp:docPr id="41" name="Arrow: Right 41"/>
                <wp:cNvGraphicFramePr/>
                <a:graphic xmlns:a="http://schemas.openxmlformats.org/drawingml/2006/main">
                  <a:graphicData uri="http://schemas.microsoft.com/office/word/2010/wordprocessingShape">
                    <wps:wsp>
                      <wps:cNvSpPr/>
                      <wps:spPr>
                        <a:xfrm rot="7741496" flipH="1">
                          <a:off x="0" y="0"/>
                          <a:ext cx="1160685" cy="18834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1" style="position:absolute;margin-left:257.35pt;margin-top:6.85pt;width:91.4pt;height:14.85pt;rotation:-8455778fd;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9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" w14:anchorId="2732C242"/>
            </w:pict>
          </mc:Fallback>
        </mc:AlternateContent>
      </w:r>
      <w:r>
        <w:rPr>
          <w:rFonts w:ascii="Arial" w:hAnsi="Arial" w:cs="Arial"/>
          <w:noProof/>
        </w:rPr>
        <mc:AlternateContent>
          <mc:Choice Requires="wps">
            <w:drawing>
              <wp:anchor distT="0" distB="0" distL="114300" distR="114300" simplePos="0" relativeHeight="251691008" behindDoc="0" locked="0" layoutInCell="1" allowOverlap="1" wp14:anchorId="70D33497" wp14:editId="71957E63">
                <wp:simplePos x="0" y="0"/>
                <wp:positionH relativeFrom="column">
                  <wp:posOffset>4940935</wp:posOffset>
                </wp:positionH>
                <wp:positionV relativeFrom="paragraph">
                  <wp:posOffset>10795</wp:posOffset>
                </wp:positionV>
                <wp:extent cx="371475" cy="173356"/>
                <wp:effectExtent l="22860" t="0" r="32385" b="32385"/>
                <wp:wrapNone/>
                <wp:docPr id="31" name="Arrow: Right 31"/>
                <wp:cNvGraphicFramePr/>
                <a:graphic xmlns:a="http://schemas.openxmlformats.org/drawingml/2006/main">
                  <a:graphicData uri="http://schemas.microsoft.com/office/word/2010/wordprocessingShape">
                    <wps:wsp>
                      <wps:cNvSpPr/>
                      <wps:spPr>
                        <a:xfrm rot="5400000">
                          <a:off x="0" y="0"/>
                          <a:ext cx="371475" cy="17335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1" style="position:absolute;margin-left:389.05pt;margin-top:.85pt;width:29.25pt;height:13.65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6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" w14:anchorId="29A10466"/>
            </w:pict>
          </mc:Fallback>
        </mc:AlternateContent>
      </w:r>
      <w:r>
        <w:rPr>
          <w:rFonts w:ascii="Arial" w:hAnsi="Arial" w:cs="Arial"/>
          <w:noProof/>
        </w:rPr>
        <mc:AlternateContent>
          <mc:Choice Requires="wps">
            <w:drawing>
              <wp:anchor distT="0" distB="0" distL="114300" distR="114300" simplePos="0" relativeHeight="251694080" behindDoc="0" locked="0" layoutInCell="1" allowOverlap="1" wp14:anchorId="0F1E8DC9" wp14:editId="22320833">
                <wp:simplePos x="0" y="0"/>
                <wp:positionH relativeFrom="column">
                  <wp:posOffset>1775460</wp:posOffset>
                </wp:positionH>
                <wp:positionV relativeFrom="paragraph">
                  <wp:posOffset>208915</wp:posOffset>
                </wp:positionV>
                <wp:extent cx="373380" cy="144780"/>
                <wp:effectExtent l="19050" t="0" r="45720" b="45720"/>
                <wp:wrapNone/>
                <wp:docPr id="34" name="Arrow: Right 34"/>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4" style="position:absolute;margin-left:139.8pt;margin-top:16.45pt;width:29.4pt;height:11.4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" w14:anchorId="3AF12DBD"/>
            </w:pict>
          </mc:Fallback>
        </mc:AlternateContent>
      </w:r>
    </w:p>
    <w:p w14:paraId="233E6AE4"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5648" behindDoc="0" locked="0" layoutInCell="1" allowOverlap="1" wp14:anchorId="74715E7F" wp14:editId="3C432366">
                <wp:simplePos x="0" y="0"/>
                <wp:positionH relativeFrom="margin">
                  <wp:posOffset>4381500</wp:posOffset>
                </wp:positionH>
                <wp:positionV relativeFrom="paragraph">
                  <wp:posOffset>37465</wp:posOffset>
                </wp:positionV>
                <wp:extent cx="1531620" cy="1188720"/>
                <wp:effectExtent l="0" t="0" r="11430" b="11430"/>
                <wp:wrapNone/>
                <wp:docPr id="9" name="Flowchart: Process 9"/>
                <wp:cNvGraphicFramePr/>
                <a:graphic xmlns:a="http://schemas.openxmlformats.org/drawingml/2006/main">
                  <a:graphicData uri="http://schemas.microsoft.com/office/word/2010/wordprocessingShape">
                    <wps:wsp>
                      <wps:cNvSpPr/>
                      <wps:spPr>
                        <a:xfrm>
                          <a:off x="0" y="0"/>
                          <a:ext cx="1531620" cy="118872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5A4956A0" w14:textId="77777777" w:rsidR="005E67C1" w:rsidRPr="00D87733" w:rsidRDefault="005E67C1" w:rsidP="005E67C1">
                            <w:pPr>
                              <w:jc w:val="center"/>
                              <w:rPr>
                                <w:rFonts w:ascii="Arial" w:hAnsi="Arial" w:cs="Arial"/>
                              </w:rPr>
                            </w:pPr>
                            <w:r>
                              <w:rPr>
                                <w:rFonts w:ascii="Arial" w:hAnsi="Arial" w:cs="Arial"/>
                              </w:rPr>
                              <w:t>Meeting with Class teacher, SENCO, families &amp; the child to consider outcomes and provision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15E7F" id="Flowchart: Process 9" o:spid="_x0000_s1034" type="#_x0000_t109" style="position:absolute;margin-left:345pt;margin-top:2.95pt;width:120.6pt;height:93.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" fillcolor="#f3a875 [2165]" strokecolor="#ed7d31 [3205]" strokeweight=".5pt">
                <v:fill color2="#f09558 [2613]" rotate="t" colors="0 #f7bda4;.5 #f5b195;1 #f8a581" focus="100%" type="gradient">
                  <o:fill v:ext="view" type="gradientUnscaled"/>
                </v:fill>
                <v:textbox>
                  <w:txbxContent>
                    <w:p w14:paraId="5A4956A0" w14:textId="77777777" w:rsidR="005E67C1" w:rsidRPr="00D87733" w:rsidRDefault="005E67C1" w:rsidP="005E67C1">
                      <w:pPr>
                        <w:jc w:val="center"/>
                        <w:rPr>
                          <w:rFonts w:ascii="Arial" w:hAnsi="Arial" w:cs="Arial"/>
                        </w:rPr>
                      </w:pPr>
                      <w:r>
                        <w:rPr>
                          <w:rFonts w:ascii="Arial" w:hAnsi="Arial" w:cs="Arial"/>
                        </w:rPr>
                        <w:t>Meeting with Class teacher, SENCO, families &amp; the child to consider outcomes and provision required.</w:t>
                      </w:r>
                    </w:p>
                  </w:txbxContent>
                </v:textbox>
                <w10:wrap anchorx="margin"/>
              </v:shape>
            </w:pict>
          </mc:Fallback>
        </mc:AlternateContent>
      </w:r>
    </w:p>
    <w:p w14:paraId="2C9771EA"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78720" behindDoc="0" locked="0" layoutInCell="1" allowOverlap="1" wp14:anchorId="76B1E43B" wp14:editId="218DA605">
                <wp:simplePos x="0" y="0"/>
                <wp:positionH relativeFrom="margin">
                  <wp:posOffset>3162935</wp:posOffset>
                </wp:positionH>
                <wp:positionV relativeFrom="paragraph">
                  <wp:posOffset>200660</wp:posOffset>
                </wp:positionV>
                <wp:extent cx="800100" cy="624840"/>
                <wp:effectExtent l="38100" t="38100" r="38100" b="41910"/>
                <wp:wrapNone/>
                <wp:docPr id="12" name="Flowchart: Process 12"/>
                <wp:cNvGraphicFramePr/>
                <a:graphic xmlns:a="http://schemas.openxmlformats.org/drawingml/2006/main">
                  <a:graphicData uri="http://schemas.microsoft.com/office/word/2010/wordprocessingShape">
                    <wps:wsp>
                      <wps:cNvSpPr/>
                      <wps:spPr>
                        <a:xfrm>
                          <a:off x="0" y="0"/>
                          <a:ext cx="800100" cy="62484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4A8D2093" w14:textId="77777777" w:rsidR="005E67C1" w:rsidRPr="00D87733" w:rsidRDefault="005E67C1" w:rsidP="005E67C1">
                            <w:pPr>
                              <w:jc w:val="center"/>
                              <w:rPr>
                                <w:rFonts w:ascii="Arial" w:hAnsi="Arial" w:cs="Arial"/>
                              </w:rPr>
                            </w:pPr>
                            <w:r>
                              <w:rPr>
                                <w:rFonts w:ascii="Arial" w:hAnsi="Arial" w:cs="Arial"/>
                              </w:rPr>
                              <w:t>Concerns continue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1E43B" id="Flowchart: Process 12" o:spid="_x0000_s1035" type="#_x0000_t109" style="position:absolute;margin-left:249.05pt;margin-top:15.8pt;width:63pt;height:49.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" fillcolor="#f3a875 [2165]" strokecolor="#ed7d31 [3205]" strokeweight=".5pt">
                <v:fill color2="#f09558 [2613]" rotate="t" colors="0 #f7bda4;.5 #f5b195;1 #f8a581" focus="100%" type="gradient">
                  <o:fill v:ext="view" type="gradientUnscaled"/>
                </v:fill>
                <v:textbox>
                  <w:txbxContent>
                    <w:p w14:paraId="4A8D2093" w14:textId="77777777" w:rsidR="005E67C1" w:rsidRPr="00D87733" w:rsidRDefault="005E67C1" w:rsidP="005E67C1">
                      <w:pPr>
                        <w:jc w:val="center"/>
                        <w:rPr>
                          <w:rFonts w:ascii="Arial" w:hAnsi="Arial" w:cs="Arial"/>
                        </w:rPr>
                      </w:pPr>
                      <w:r>
                        <w:rPr>
                          <w:rFonts w:ascii="Arial" w:hAnsi="Arial" w:cs="Arial"/>
                        </w:rPr>
                        <w:t>Concerns continue</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9744" behindDoc="0" locked="0" layoutInCell="1" allowOverlap="1" wp14:anchorId="5226C796" wp14:editId="34C3A10E">
                <wp:simplePos x="0" y="0"/>
                <wp:positionH relativeFrom="margin">
                  <wp:posOffset>38100</wp:posOffset>
                </wp:positionH>
                <wp:positionV relativeFrom="paragraph">
                  <wp:posOffset>135890</wp:posOffset>
                </wp:positionV>
                <wp:extent cx="807720" cy="617220"/>
                <wp:effectExtent l="0" t="0" r="11430" b="11430"/>
                <wp:wrapNone/>
                <wp:docPr id="15" name="Flowchart: Process 15"/>
                <wp:cNvGraphicFramePr/>
                <a:graphic xmlns:a="http://schemas.openxmlformats.org/drawingml/2006/main">
                  <a:graphicData uri="http://schemas.microsoft.com/office/word/2010/wordprocessingShape">
                    <wps:wsp>
                      <wps:cNvSpPr/>
                      <wps:spPr>
                        <a:xfrm>
                          <a:off x="0" y="0"/>
                          <a:ext cx="807720" cy="617220"/>
                        </a:xfrm>
                        <a:prstGeom prst="flowChartProcess">
                          <a:avLst/>
                        </a:prstGeom>
                      </wps:spPr>
                      <wps:style>
                        <a:lnRef idx="1">
                          <a:schemeClr val="accent3"/>
                        </a:lnRef>
                        <a:fillRef idx="2">
                          <a:schemeClr val="accent3"/>
                        </a:fillRef>
                        <a:effectRef idx="1">
                          <a:schemeClr val="accent3"/>
                        </a:effectRef>
                        <a:fontRef idx="minor">
                          <a:schemeClr val="dk1"/>
                        </a:fontRef>
                      </wps:style>
                      <wps:txbx>
                        <w:txbxContent>
                          <w:p w14:paraId="23278930" w14:textId="77777777" w:rsidR="005E67C1" w:rsidRPr="00D87733" w:rsidRDefault="005E67C1" w:rsidP="005E67C1">
                            <w:pPr>
                              <w:jc w:val="center"/>
                              <w:rPr>
                                <w:rFonts w:ascii="Arial" w:hAnsi="Arial" w:cs="Arial"/>
                              </w:rPr>
                            </w:pPr>
                            <w:r>
                              <w:rPr>
                                <w:rFonts w:ascii="Arial" w:hAnsi="Arial" w:cs="Arial"/>
                              </w:rPr>
                              <w:t>Concerns resolved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26C796" id="Flowchart: Process 15" o:spid="_x0000_s1036" type="#_x0000_t109" style="position:absolute;margin-left:3pt;margin-top:10.7pt;width:63.6pt;height:48.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" fillcolor="#c3c3c3 [2166]" strokecolor="#a5a5a5 [3206]" strokeweight=".5pt">
                <v:fill color2="#b6b6b6 [2614]" rotate="t" colors="0 #d2d2d2;.5 #c8c8c8;1 silver" focus="100%" type="gradient">
                  <o:fill v:ext="view" type="gradientUnscaled"/>
                </v:fill>
                <v:textbox>
                  <w:txbxContent>
                    <w:p w14:paraId="23278930" w14:textId="77777777" w:rsidR="005E67C1" w:rsidRPr="00D87733" w:rsidRDefault="005E67C1" w:rsidP="005E67C1">
                      <w:pPr>
                        <w:jc w:val="center"/>
                        <w:rPr>
                          <w:rFonts w:ascii="Arial" w:hAnsi="Arial" w:cs="Arial"/>
                        </w:rPr>
                      </w:pPr>
                      <w:r>
                        <w:rPr>
                          <w:rFonts w:ascii="Arial" w:hAnsi="Arial" w:cs="Arial"/>
                        </w:rPr>
                        <w:t>Concerns resolved</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77696" behindDoc="0" locked="0" layoutInCell="1" allowOverlap="1" wp14:anchorId="50066E93" wp14:editId="21CCEB19">
                <wp:simplePos x="0" y="0"/>
                <wp:positionH relativeFrom="margin">
                  <wp:posOffset>1459230</wp:posOffset>
                </wp:positionH>
                <wp:positionV relativeFrom="paragraph">
                  <wp:posOffset>6350</wp:posOffset>
                </wp:positionV>
                <wp:extent cx="1074420" cy="1333500"/>
                <wp:effectExtent l="0" t="0" r="11430" b="19050"/>
                <wp:wrapNone/>
                <wp:docPr id="11" name="Flowchart: Process 11"/>
                <wp:cNvGraphicFramePr/>
                <a:graphic xmlns:a="http://schemas.openxmlformats.org/drawingml/2006/main">
                  <a:graphicData uri="http://schemas.microsoft.com/office/word/2010/wordprocessingShape">
                    <wps:wsp>
                      <wps:cNvSpPr/>
                      <wps:spPr>
                        <a:xfrm>
                          <a:off x="0" y="0"/>
                          <a:ext cx="1074420" cy="133350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3EC6AB7D" w14:textId="77777777" w:rsidR="005E67C1" w:rsidRPr="00D87733" w:rsidRDefault="005E67C1" w:rsidP="005E67C1">
                            <w:pPr>
                              <w:jc w:val="center"/>
                              <w:rPr>
                                <w:rFonts w:ascii="Arial" w:hAnsi="Arial" w:cs="Arial"/>
                              </w:rPr>
                            </w:pPr>
                            <w:r>
                              <w:rPr>
                                <w:rFonts w:ascii="Arial" w:hAnsi="Arial" w:cs="Arial"/>
                              </w:rPr>
                              <w:t>Targets agreed.  Monitor in class and implement HQT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66E93" id="Flowchart: Process 11" o:spid="_x0000_s1037" type="#_x0000_t109" style="position:absolute;margin-left:114.9pt;margin-top:.5pt;width:84.6pt;height:10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" fillcolor="#ffd555 [2167]" strokecolor="#ffc000 [3207]" strokeweight=".5pt">
                <v:fill color2="#ffcc31 [2615]" rotate="t" colors="0 #ffdd9c;.5 #ffd78e;1 #ffd479" focus="100%" type="gradient">
                  <o:fill v:ext="view" type="gradientUnscaled"/>
                </v:fill>
                <v:textbox>
                  <w:txbxContent>
                    <w:p w14:paraId="3EC6AB7D" w14:textId="77777777" w:rsidR="005E67C1" w:rsidRPr="00D87733" w:rsidRDefault="005E67C1" w:rsidP="005E67C1">
                      <w:pPr>
                        <w:jc w:val="center"/>
                        <w:rPr>
                          <w:rFonts w:ascii="Arial" w:hAnsi="Arial" w:cs="Arial"/>
                        </w:rPr>
                      </w:pPr>
                      <w:r>
                        <w:rPr>
                          <w:rFonts w:ascii="Arial" w:hAnsi="Arial" w:cs="Arial"/>
                        </w:rPr>
                        <w:t>Targets agreed.  Monitor in class and implement HQT strategies</w:t>
                      </w:r>
                    </w:p>
                  </w:txbxContent>
                </v:textbox>
                <w10:wrap anchorx="margin"/>
              </v:shape>
            </w:pict>
          </mc:Fallback>
        </mc:AlternateContent>
      </w:r>
    </w:p>
    <w:p w14:paraId="48F9E39E"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96128" behindDoc="0" locked="0" layoutInCell="1" allowOverlap="1" wp14:anchorId="4D63F4EC" wp14:editId="0EB7EF95">
                <wp:simplePos x="0" y="0"/>
                <wp:positionH relativeFrom="column">
                  <wp:posOffset>861060</wp:posOffset>
                </wp:positionH>
                <wp:positionV relativeFrom="paragraph">
                  <wp:posOffset>107949</wp:posOffset>
                </wp:positionV>
                <wp:extent cx="579120" cy="167640"/>
                <wp:effectExtent l="19050" t="19050" r="11430" b="41910"/>
                <wp:wrapNone/>
                <wp:docPr id="39" name="Arrow: Right 39"/>
                <wp:cNvGraphicFramePr/>
                <a:graphic xmlns:a="http://schemas.openxmlformats.org/drawingml/2006/main">
                  <a:graphicData uri="http://schemas.microsoft.com/office/word/2010/wordprocessingShape">
                    <wps:wsp>
                      <wps:cNvSpPr/>
                      <wps:spPr>
                        <a:xfrm rot="10800000">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9" style="position:absolute;margin-left:67.8pt;margin-top:8.5pt;width:45.6pt;height:13.2pt;rotation:18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8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" w14:anchorId="508D070B"/>
            </w:pict>
          </mc:Fallback>
        </mc:AlternateContent>
      </w:r>
      <w:r>
        <w:rPr>
          <w:rFonts w:ascii="Arial" w:hAnsi="Arial" w:cs="Arial"/>
          <w:noProof/>
        </w:rPr>
        <mc:AlternateContent>
          <mc:Choice Requires="wps">
            <w:drawing>
              <wp:anchor distT="0" distB="0" distL="114300" distR="114300" simplePos="0" relativeHeight="251697152" behindDoc="0" locked="0" layoutInCell="1" allowOverlap="1" wp14:anchorId="416EE58B" wp14:editId="5668EB19">
                <wp:simplePos x="0" y="0"/>
                <wp:positionH relativeFrom="column">
                  <wp:posOffset>2560320</wp:posOffset>
                </wp:positionH>
                <wp:positionV relativeFrom="paragraph">
                  <wp:posOffset>131446</wp:posOffset>
                </wp:positionV>
                <wp:extent cx="579120" cy="167640"/>
                <wp:effectExtent l="0" t="19050" r="30480" b="41910"/>
                <wp:wrapNone/>
                <wp:docPr id="40" name="Arrow: Right 40"/>
                <wp:cNvGraphicFramePr/>
                <a:graphic xmlns:a="http://schemas.openxmlformats.org/drawingml/2006/main">
                  <a:graphicData uri="http://schemas.microsoft.com/office/word/2010/wordprocessingShape">
                    <wps:wsp>
                      <wps:cNvSpPr/>
                      <wps:spPr>
                        <a:xfrm rot="10800000" flipH="1">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0" style="position:absolute;margin-left:201.6pt;margin-top:10.35pt;width:45.6pt;height:13.2pt;rotation:18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8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" w14:anchorId="5F01D23F"/>
            </w:pict>
          </mc:Fallback>
        </mc:AlternateContent>
      </w:r>
    </w:p>
    <w:p w14:paraId="359DF46C" w14:textId="77777777" w:rsidR="005E67C1" w:rsidRDefault="005E67C1" w:rsidP="005E67C1">
      <w:pPr>
        <w:rPr>
          <w:rFonts w:ascii="Arial" w:hAnsi="Arial" w:cs="Arial"/>
          <w:sz w:val="20"/>
          <w:szCs w:val="20"/>
        </w:rPr>
      </w:pPr>
    </w:p>
    <w:p w14:paraId="07B6ACC7"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95104" behindDoc="0" locked="0" layoutInCell="1" allowOverlap="1" wp14:anchorId="1210039D" wp14:editId="0B67563C">
                <wp:simplePos x="0" y="0"/>
                <wp:positionH relativeFrom="column">
                  <wp:posOffset>196327</wp:posOffset>
                </wp:positionH>
                <wp:positionV relativeFrom="paragraph">
                  <wp:posOffset>170180</wp:posOffset>
                </wp:positionV>
                <wp:extent cx="495300" cy="160020"/>
                <wp:effectExtent l="0" t="3810" r="15240" b="34290"/>
                <wp:wrapNone/>
                <wp:docPr id="38" name="Arrow: Right 38"/>
                <wp:cNvGraphicFramePr/>
                <a:graphic xmlns:a="http://schemas.openxmlformats.org/drawingml/2006/main">
                  <a:graphicData uri="http://schemas.microsoft.com/office/word/2010/wordprocessingShape">
                    <wps:wsp>
                      <wps:cNvSpPr/>
                      <wps:spPr>
                        <a:xfrm rot="5400000">
                          <a:off x="0" y="0"/>
                          <a:ext cx="495300" cy="1600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38" style="position:absolute;margin-left:15.45pt;margin-top:13.4pt;width:39pt;height:12.6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8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" w14:anchorId="7DE4F0FA"/>
            </w:pict>
          </mc:Fallback>
        </mc:AlternateContent>
      </w:r>
    </w:p>
    <w:p w14:paraId="060F0418"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699200" behindDoc="0" locked="0" layoutInCell="1" allowOverlap="1" wp14:anchorId="1663F81E" wp14:editId="143252D8">
                <wp:simplePos x="0" y="0"/>
                <wp:positionH relativeFrom="rightMargin">
                  <wp:posOffset>-2011680</wp:posOffset>
                </wp:positionH>
                <wp:positionV relativeFrom="paragraph">
                  <wp:posOffset>105410</wp:posOffset>
                </wp:positionV>
                <wp:extent cx="551815" cy="207962"/>
                <wp:effectExtent l="635" t="0" r="39370" b="39370"/>
                <wp:wrapNone/>
                <wp:docPr id="43" name="Arrow: Right 43"/>
                <wp:cNvGraphicFramePr/>
                <a:graphic xmlns:a="http://schemas.openxmlformats.org/drawingml/2006/main">
                  <a:graphicData uri="http://schemas.microsoft.com/office/word/2010/wordprocessingShape">
                    <wps:wsp>
                      <wps:cNvSpPr/>
                      <wps:spPr>
                        <a:xfrm rot="5400000">
                          <a:off x="0" y="0"/>
                          <a:ext cx="551815" cy="2079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3" style="position:absolute;margin-left:-158.4pt;margin-top:8.3pt;width:43.45pt;height:16.35pt;rotation:90;z-index:2516992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26" fillcolor="#4472c4 [3204]" strokecolor="#1f3763 [1604]" strokeweight="1pt" type="#_x0000_t13" adj="17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" w14:anchorId="5CBA47E9">
                <w10:wrap anchorx="margin"/>
              </v:shape>
            </w:pict>
          </mc:Fallback>
        </mc:AlternateContent>
      </w:r>
      <w:r w:rsidRPr="00D87733">
        <w:rPr>
          <w:rFonts w:ascii="Arial" w:hAnsi="Arial" w:cs="Arial"/>
          <w:noProof/>
        </w:rPr>
        <mc:AlternateContent>
          <mc:Choice Requires="wps">
            <w:drawing>
              <wp:anchor distT="0" distB="0" distL="114300" distR="114300" simplePos="0" relativeHeight="251680768" behindDoc="0" locked="0" layoutInCell="1" allowOverlap="1" wp14:anchorId="69A0E7EE" wp14:editId="5CEE8FE4">
                <wp:simplePos x="0" y="0"/>
                <wp:positionH relativeFrom="margin">
                  <wp:posOffset>-190500</wp:posOffset>
                </wp:positionH>
                <wp:positionV relativeFrom="paragraph">
                  <wp:posOffset>215900</wp:posOffset>
                </wp:positionV>
                <wp:extent cx="1264920" cy="845820"/>
                <wp:effectExtent l="0" t="0" r="11430" b="11430"/>
                <wp:wrapNone/>
                <wp:docPr id="17" name="Flowchart: Process 17"/>
                <wp:cNvGraphicFramePr/>
                <a:graphic xmlns:a="http://schemas.openxmlformats.org/drawingml/2006/main">
                  <a:graphicData uri="http://schemas.microsoft.com/office/word/2010/wordprocessingShape">
                    <wps:wsp>
                      <wps:cNvSpPr/>
                      <wps:spPr>
                        <a:xfrm>
                          <a:off x="0" y="0"/>
                          <a:ext cx="1264920" cy="845820"/>
                        </a:xfrm>
                        <a:prstGeom prst="flowChartProcess">
                          <a:avLst/>
                        </a:prstGeom>
                      </wps:spPr>
                      <wps:style>
                        <a:lnRef idx="1">
                          <a:schemeClr val="accent4"/>
                        </a:lnRef>
                        <a:fillRef idx="2">
                          <a:schemeClr val="accent4"/>
                        </a:fillRef>
                        <a:effectRef idx="1">
                          <a:schemeClr val="accent4"/>
                        </a:effectRef>
                        <a:fontRef idx="minor">
                          <a:schemeClr val="dk1"/>
                        </a:fontRef>
                      </wps:style>
                      <wps:txbx>
                        <w:txbxContent>
                          <w:p w14:paraId="66ADA4F6" w14:textId="77777777" w:rsidR="005E67C1" w:rsidRPr="00D87733" w:rsidRDefault="005E67C1" w:rsidP="005E67C1">
                            <w:pPr>
                              <w:jc w:val="center"/>
                              <w:rPr>
                                <w:rFonts w:ascii="Arial" w:hAnsi="Arial" w:cs="Arial"/>
                              </w:rPr>
                            </w:pPr>
                            <w:r>
                              <w:rPr>
                                <w:rFonts w:ascii="Arial" w:hAnsi="Arial" w:cs="Arial"/>
                              </w:rPr>
                              <w:t>Monitoring and assessment continues as normal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0E7EE" id="Flowchart: Process 17" o:spid="_x0000_s1038" type="#_x0000_t109" style="position:absolute;margin-left:-15pt;margin-top:17pt;width:99.6pt;height:66.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" fillcolor="#ffd555 [2167]" strokecolor="#ffc000 [3207]" strokeweight=".5pt">
                <v:fill color2="#ffcc31 [2615]" rotate="t" colors="0 #ffdd9c;.5 #ffd78e;1 #ffd479" focus="100%" type="gradient">
                  <o:fill v:ext="view" type="gradientUnscaled"/>
                </v:fill>
                <v:textbox>
                  <w:txbxContent>
                    <w:p w14:paraId="66ADA4F6" w14:textId="77777777" w:rsidR="005E67C1" w:rsidRPr="00D87733" w:rsidRDefault="005E67C1" w:rsidP="005E67C1">
                      <w:pPr>
                        <w:jc w:val="center"/>
                        <w:rPr>
                          <w:rFonts w:ascii="Arial" w:hAnsi="Arial" w:cs="Arial"/>
                        </w:rPr>
                      </w:pPr>
                      <w:r>
                        <w:rPr>
                          <w:rFonts w:ascii="Arial" w:hAnsi="Arial" w:cs="Arial"/>
                        </w:rPr>
                        <w:t>Monitoring and assessment continues as normal</w:t>
                      </w:r>
                    </w:p>
                  </w:txbxContent>
                </v:textbox>
                <w10:wrap anchorx="margin"/>
              </v:shape>
            </w:pict>
          </mc:Fallback>
        </mc:AlternateContent>
      </w:r>
    </w:p>
    <w:p w14:paraId="091CD03C"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81792" behindDoc="0" locked="0" layoutInCell="1" allowOverlap="1" wp14:anchorId="47131663" wp14:editId="424EB7C5">
                <wp:simplePos x="0" y="0"/>
                <wp:positionH relativeFrom="margin">
                  <wp:posOffset>3482340</wp:posOffset>
                </wp:positionH>
                <wp:positionV relativeFrom="paragraph">
                  <wp:posOffset>226060</wp:posOffset>
                </wp:positionV>
                <wp:extent cx="1264920" cy="960120"/>
                <wp:effectExtent l="0" t="0" r="11430" b="11430"/>
                <wp:wrapNone/>
                <wp:docPr id="18" name="Flowchart: Process 18"/>
                <wp:cNvGraphicFramePr/>
                <a:graphic xmlns:a="http://schemas.openxmlformats.org/drawingml/2006/main">
                  <a:graphicData uri="http://schemas.microsoft.com/office/word/2010/wordprocessingShape">
                    <wps:wsp>
                      <wps:cNvSpPr/>
                      <wps:spPr>
                        <a:xfrm>
                          <a:off x="0" y="0"/>
                          <a:ext cx="1264920" cy="96012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2E9E674E" w14:textId="77777777" w:rsidR="005E67C1" w:rsidRPr="00D87733" w:rsidRDefault="005E67C1" w:rsidP="005E67C1">
                            <w:pPr>
                              <w:jc w:val="center"/>
                              <w:rPr>
                                <w:rFonts w:ascii="Arial" w:hAnsi="Arial" w:cs="Arial"/>
                              </w:rPr>
                            </w:pPr>
                            <w:r>
                              <w:rPr>
                                <w:rFonts w:ascii="Arial" w:hAnsi="Arial" w:cs="Arial"/>
                              </w:rPr>
                              <w:t>External agency support &amp; assessment sought if required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31663" id="Flowchart: Process 18" o:spid="_x0000_s1039" type="#_x0000_t109" style="position:absolute;margin-left:274.2pt;margin-top:17.8pt;width:99.6pt;height:75.6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" fillcolor="#f3a875 [2165]" strokecolor="#ed7d31 [3205]" strokeweight=".5pt">
                <v:fill color2="#f09558 [2613]" rotate="t" colors="0 #f7bda4;.5 #f5b195;1 #f8a581" focus="100%" type="gradient">
                  <o:fill v:ext="view" type="gradientUnscaled"/>
                </v:fill>
                <v:textbox>
                  <w:txbxContent>
                    <w:p w14:paraId="2E9E674E" w14:textId="77777777" w:rsidR="005E67C1" w:rsidRPr="00D87733" w:rsidRDefault="005E67C1" w:rsidP="005E67C1">
                      <w:pPr>
                        <w:jc w:val="center"/>
                        <w:rPr>
                          <w:rFonts w:ascii="Arial" w:hAnsi="Arial" w:cs="Arial"/>
                        </w:rPr>
                      </w:pPr>
                      <w:r>
                        <w:rPr>
                          <w:rFonts w:ascii="Arial" w:hAnsi="Arial" w:cs="Arial"/>
                        </w:rPr>
                        <w:t>External agency support &amp; assessment sought if required</w:t>
                      </w:r>
                    </w:p>
                  </w:txbxContent>
                </v:textbox>
                <w10:wrap anchorx="margin"/>
              </v:shape>
            </w:pict>
          </mc:Fallback>
        </mc:AlternateContent>
      </w:r>
    </w:p>
    <w:p w14:paraId="316D3429"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714560" behindDoc="0" locked="0" layoutInCell="1" allowOverlap="1" wp14:anchorId="60ECD84E" wp14:editId="19BB1FE0">
                <wp:simplePos x="0" y="0"/>
                <wp:positionH relativeFrom="margin">
                  <wp:posOffset>5210175</wp:posOffset>
                </wp:positionH>
                <wp:positionV relativeFrom="paragraph">
                  <wp:posOffset>5715</wp:posOffset>
                </wp:positionV>
                <wp:extent cx="1348740" cy="975360"/>
                <wp:effectExtent l="0" t="0" r="22860" b="15240"/>
                <wp:wrapNone/>
                <wp:docPr id="19" name="Flowchart: Process 19"/>
                <wp:cNvGraphicFramePr/>
                <a:graphic xmlns:a="http://schemas.openxmlformats.org/drawingml/2006/main">
                  <a:graphicData uri="http://schemas.microsoft.com/office/word/2010/wordprocessingShape">
                    <wps:wsp>
                      <wps:cNvSpPr/>
                      <wps:spPr>
                        <a:xfrm>
                          <a:off x="0" y="0"/>
                          <a:ext cx="1348740" cy="975360"/>
                        </a:xfrm>
                        <a:prstGeom prst="flowChartProcess">
                          <a:avLst/>
                        </a:prstGeom>
                      </wps:spPr>
                      <wps:style>
                        <a:lnRef idx="1">
                          <a:schemeClr val="accent2"/>
                        </a:lnRef>
                        <a:fillRef idx="2">
                          <a:schemeClr val="accent2"/>
                        </a:fillRef>
                        <a:effectRef idx="1">
                          <a:schemeClr val="accent2"/>
                        </a:effectRef>
                        <a:fontRef idx="minor">
                          <a:schemeClr val="dk1"/>
                        </a:fontRef>
                      </wps:style>
                      <wps:txbx>
                        <w:txbxContent>
                          <w:p w14:paraId="0DEDF16F" w14:textId="77777777" w:rsidR="005E67C1" w:rsidRPr="00D87733" w:rsidRDefault="005E67C1" w:rsidP="005E67C1">
                            <w:pPr>
                              <w:jc w:val="center"/>
                              <w:rPr>
                                <w:rFonts w:ascii="Arial" w:hAnsi="Arial" w:cs="Arial"/>
                              </w:rPr>
                            </w:pPr>
                            <w:r>
                              <w:rPr>
                                <w:rFonts w:ascii="Arial" w:hAnsi="Arial" w:cs="Arial"/>
                              </w:rPr>
                              <w:t>SENCO decides if needs can be met through HQT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CD84E" id="Flowchart: Process 19" o:spid="_x0000_s1040" type="#_x0000_t109" style="position:absolute;margin-left:410.25pt;margin-top:.45pt;width:106.2pt;height:76.8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" fillcolor="#f3a875 [2165]" strokecolor="#ed7d31 [3205]" strokeweight=".5pt">
                <v:fill color2="#f09558 [2613]" rotate="t" colors="0 #f7bda4;.5 #f5b195;1 #f8a581" focus="100%" type="gradient">
                  <o:fill v:ext="view" type="gradientUnscaled"/>
                </v:fill>
                <v:textbox>
                  <w:txbxContent>
                    <w:p w14:paraId="0DEDF16F" w14:textId="77777777" w:rsidR="005E67C1" w:rsidRPr="00D87733" w:rsidRDefault="005E67C1" w:rsidP="005E67C1">
                      <w:pPr>
                        <w:jc w:val="center"/>
                        <w:rPr>
                          <w:rFonts w:ascii="Arial" w:hAnsi="Arial" w:cs="Arial"/>
                        </w:rPr>
                      </w:pPr>
                      <w:r>
                        <w:rPr>
                          <w:rFonts w:ascii="Arial" w:hAnsi="Arial" w:cs="Arial"/>
                        </w:rPr>
                        <w:t>SENCO decides if needs can be met through HQT</w:t>
                      </w:r>
                    </w:p>
                  </w:txbxContent>
                </v:textbox>
                <w10:wrap anchorx="margin"/>
              </v:shape>
            </w:pict>
          </mc:Fallback>
        </mc:AlternateContent>
      </w:r>
    </w:p>
    <w:p w14:paraId="4576E2BC"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0224" behindDoc="0" locked="0" layoutInCell="1" allowOverlap="1" wp14:anchorId="38EF3B98" wp14:editId="4CCDFA07">
                <wp:simplePos x="0" y="0"/>
                <wp:positionH relativeFrom="column">
                  <wp:posOffset>4762500</wp:posOffset>
                </wp:positionH>
                <wp:positionV relativeFrom="paragraph">
                  <wp:posOffset>153670</wp:posOffset>
                </wp:positionV>
                <wp:extent cx="426720" cy="167641"/>
                <wp:effectExtent l="0" t="19050" r="30480" b="41910"/>
                <wp:wrapNone/>
                <wp:docPr id="45" name="Arrow: Right 45"/>
                <wp:cNvGraphicFramePr/>
                <a:graphic xmlns:a="http://schemas.openxmlformats.org/drawingml/2006/main">
                  <a:graphicData uri="http://schemas.microsoft.com/office/word/2010/wordprocessingShape">
                    <wps:wsp>
                      <wps:cNvSpPr/>
                      <wps:spPr>
                        <a:xfrm rot="10800000" flipH="1">
                          <a:off x="0" y="0"/>
                          <a:ext cx="426720" cy="16764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5" style="position:absolute;margin-left:375pt;margin-top:12.1pt;width:33.6pt;height:13.2pt;rotation:18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7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" w14:anchorId="08E5E4A8"/>
            </w:pict>
          </mc:Fallback>
        </mc:AlternateContent>
      </w:r>
    </w:p>
    <w:p w14:paraId="7CE517F7" w14:textId="77777777" w:rsidR="005E67C1" w:rsidRDefault="005E67C1" w:rsidP="005E67C1">
      <w:pPr>
        <w:rPr>
          <w:rFonts w:ascii="Arial" w:hAnsi="Arial" w:cs="Arial"/>
          <w:sz w:val="20"/>
          <w:szCs w:val="20"/>
        </w:rPr>
      </w:pPr>
    </w:p>
    <w:p w14:paraId="7BD55E7B" w14:textId="77777777" w:rsidR="005E67C1" w:rsidRDefault="005E67C1" w:rsidP="005E67C1">
      <w:pPr>
        <w:rPr>
          <w:rFonts w:ascii="Arial" w:hAnsi="Arial" w:cs="Arial"/>
          <w:sz w:val="20"/>
          <w:szCs w:val="20"/>
        </w:rPr>
      </w:pPr>
    </w:p>
    <w:p w14:paraId="43968959"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2272" behindDoc="0" locked="0" layoutInCell="1" allowOverlap="1" wp14:anchorId="14FDC725" wp14:editId="66CD9FCB">
                <wp:simplePos x="0" y="0"/>
                <wp:positionH relativeFrom="margin">
                  <wp:posOffset>5483860</wp:posOffset>
                </wp:positionH>
                <wp:positionV relativeFrom="paragraph">
                  <wp:posOffset>219075</wp:posOffset>
                </wp:positionV>
                <wp:extent cx="621030" cy="148591"/>
                <wp:effectExtent l="7620" t="0" r="15240" b="34290"/>
                <wp:wrapNone/>
                <wp:docPr id="47" name="Arrow: Right 47"/>
                <wp:cNvGraphicFramePr/>
                <a:graphic xmlns:a="http://schemas.openxmlformats.org/drawingml/2006/main">
                  <a:graphicData uri="http://schemas.microsoft.com/office/word/2010/wordprocessingShape">
                    <wps:wsp>
                      <wps:cNvSpPr/>
                      <wps:spPr>
                        <a:xfrm rot="5400000">
                          <a:off x="0" y="0"/>
                          <a:ext cx="621030" cy="14859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7" style="position:absolute;margin-left:431.8pt;margin-top:17.25pt;width:48.9pt;height:11.7pt;rotation:90;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472c4 [3204]" strokecolor="#1f3763 [1604]" strokeweight="1pt" type="#_x0000_t13" adj="19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" w14:anchorId="62256FFE">
                <w10:wrap anchorx="margin"/>
              </v:shape>
            </w:pict>
          </mc:Fallback>
        </mc:AlternateContent>
      </w:r>
      <w:r>
        <w:rPr>
          <w:rFonts w:ascii="Arial" w:hAnsi="Arial" w:cs="Arial"/>
          <w:noProof/>
        </w:rPr>
        <mc:AlternateContent>
          <mc:Choice Requires="wps">
            <w:drawing>
              <wp:anchor distT="0" distB="0" distL="114300" distR="114300" simplePos="0" relativeHeight="251704320" behindDoc="0" locked="0" layoutInCell="1" allowOverlap="1" wp14:anchorId="79782847" wp14:editId="11AE1D76">
                <wp:simplePos x="0" y="0"/>
                <wp:positionH relativeFrom="margin">
                  <wp:posOffset>3851910</wp:posOffset>
                </wp:positionH>
                <wp:positionV relativeFrom="paragraph">
                  <wp:posOffset>154305</wp:posOffset>
                </wp:positionV>
                <wp:extent cx="609600" cy="160020"/>
                <wp:effectExtent l="0" t="3810" r="15240" b="34290"/>
                <wp:wrapNone/>
                <wp:docPr id="49" name="Arrow: Right 49"/>
                <wp:cNvGraphicFramePr/>
                <a:graphic xmlns:a="http://schemas.openxmlformats.org/drawingml/2006/main">
                  <a:graphicData uri="http://schemas.microsoft.com/office/word/2010/wordprocessingShape">
                    <wps:wsp>
                      <wps:cNvSpPr/>
                      <wps:spPr>
                        <a:xfrm rot="5400000">
                          <a:off x="0" y="0"/>
                          <a:ext cx="609600" cy="1600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49" style="position:absolute;margin-left:303.3pt;margin-top:12.15pt;width:48pt;height:12.6pt;rotation:90;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4472c4 [3204]" strokecolor="#1f3763 [1604]" strokeweight="1pt" type="#_x0000_t13" adj="1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" w14:anchorId="3E748DBE">
                <w10:wrap anchorx="margin"/>
              </v:shape>
            </w:pict>
          </mc:Fallback>
        </mc:AlternateContent>
      </w:r>
    </w:p>
    <w:p w14:paraId="011FEE22" w14:textId="77777777" w:rsidR="005E67C1" w:rsidRDefault="005E67C1" w:rsidP="005E67C1">
      <w:pPr>
        <w:rPr>
          <w:rFonts w:ascii="Arial" w:hAnsi="Arial" w:cs="Arial"/>
          <w:sz w:val="20"/>
          <w:szCs w:val="20"/>
        </w:rPr>
      </w:pPr>
    </w:p>
    <w:p w14:paraId="40FF36D0" w14:textId="77777777" w:rsidR="005E67C1" w:rsidRDefault="005E67C1" w:rsidP="005E67C1">
      <w:pPr>
        <w:rPr>
          <w:rFonts w:ascii="Arial" w:hAnsi="Arial" w:cs="Arial"/>
          <w:sz w:val="20"/>
          <w:szCs w:val="20"/>
        </w:rPr>
      </w:pPr>
      <w:r w:rsidRPr="00D87733">
        <w:rPr>
          <w:rFonts w:ascii="Arial" w:hAnsi="Arial" w:cs="Arial"/>
          <w:noProof/>
        </w:rPr>
        <mc:AlternateContent>
          <mc:Choice Requires="wps">
            <w:drawing>
              <wp:anchor distT="0" distB="0" distL="114300" distR="114300" simplePos="0" relativeHeight="251684864" behindDoc="0" locked="0" layoutInCell="1" allowOverlap="1" wp14:anchorId="5FAD0079" wp14:editId="0AF7FC2D">
                <wp:simplePos x="0" y="0"/>
                <wp:positionH relativeFrom="margin">
                  <wp:posOffset>3398520</wp:posOffset>
                </wp:positionH>
                <wp:positionV relativeFrom="paragraph">
                  <wp:posOffset>62230</wp:posOffset>
                </wp:positionV>
                <wp:extent cx="1470660" cy="906780"/>
                <wp:effectExtent l="0" t="0" r="15240" b="26670"/>
                <wp:wrapNone/>
                <wp:docPr id="21" name="Flowchart: Process 21"/>
                <wp:cNvGraphicFramePr/>
                <a:graphic xmlns:a="http://schemas.openxmlformats.org/drawingml/2006/main">
                  <a:graphicData uri="http://schemas.microsoft.com/office/word/2010/wordprocessingShape">
                    <wps:wsp>
                      <wps:cNvSpPr/>
                      <wps:spPr>
                        <a:xfrm>
                          <a:off x="0" y="0"/>
                          <a:ext cx="1470660" cy="90678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7C53D77C" w14:textId="77777777" w:rsidR="005E67C1" w:rsidRPr="00D87733" w:rsidRDefault="005E67C1" w:rsidP="005E67C1">
                            <w:pPr>
                              <w:jc w:val="center"/>
                              <w:rPr>
                                <w:rFonts w:ascii="Arial" w:hAnsi="Arial" w:cs="Arial"/>
                              </w:rPr>
                            </w:pPr>
                            <w:r>
                              <w:rPr>
                                <w:rFonts w:ascii="Arial" w:hAnsi="Arial" w:cs="Arial"/>
                              </w:rPr>
                              <w:t>Provision is required which is additional to or different to that of the child’s peer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D0079" id="Flowchart: Process 21" o:spid="_x0000_s1041" type="#_x0000_t109" style="position:absolute;margin-left:267.6pt;margin-top:4.9pt;width:115.8pt;height:71.4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" fillcolor="#9ecb81 [2169]" strokecolor="#70ad47 [3209]" strokeweight=".5pt">
                <v:fill color2="#8ac066 [2617]" rotate="t" colors="0 #b5d5a7;.5 #aace99;1 #9cca86" focus="100%" type="gradient">
                  <o:fill v:ext="view" type="gradientUnscaled"/>
                </v:fill>
                <v:textbox>
                  <w:txbxContent>
                    <w:p w14:paraId="7C53D77C" w14:textId="77777777" w:rsidR="005E67C1" w:rsidRPr="00D87733" w:rsidRDefault="005E67C1" w:rsidP="005E67C1">
                      <w:pPr>
                        <w:jc w:val="center"/>
                        <w:rPr>
                          <w:rFonts w:ascii="Arial" w:hAnsi="Arial" w:cs="Arial"/>
                        </w:rPr>
                      </w:pPr>
                      <w:r>
                        <w:rPr>
                          <w:rFonts w:ascii="Arial" w:hAnsi="Arial" w:cs="Arial"/>
                        </w:rPr>
                        <w:t>Provision is required which is additional to or different to that of the child’s peer</w:t>
                      </w:r>
                    </w:p>
                  </w:txbxContent>
                </v:textbox>
                <w10:wrap anchorx="margin"/>
              </v:shape>
            </w:pict>
          </mc:Fallback>
        </mc:AlternateContent>
      </w:r>
      <w:r w:rsidRPr="00D87733">
        <w:rPr>
          <w:rFonts w:ascii="Arial" w:hAnsi="Arial" w:cs="Arial"/>
          <w:noProof/>
        </w:rPr>
        <mc:AlternateContent>
          <mc:Choice Requires="wps">
            <w:drawing>
              <wp:anchor distT="0" distB="0" distL="114300" distR="114300" simplePos="0" relativeHeight="251685888" behindDoc="0" locked="0" layoutInCell="1" allowOverlap="1" wp14:anchorId="6691F222" wp14:editId="0802ED81">
                <wp:simplePos x="0" y="0"/>
                <wp:positionH relativeFrom="margin">
                  <wp:posOffset>1284605</wp:posOffset>
                </wp:positionH>
                <wp:positionV relativeFrom="paragraph">
                  <wp:posOffset>54610</wp:posOffset>
                </wp:positionV>
                <wp:extent cx="1539240" cy="815340"/>
                <wp:effectExtent l="0" t="0" r="22860" b="22860"/>
                <wp:wrapNone/>
                <wp:docPr id="22" name="Flowchart: Process 22"/>
                <wp:cNvGraphicFramePr/>
                <a:graphic xmlns:a="http://schemas.openxmlformats.org/drawingml/2006/main">
                  <a:graphicData uri="http://schemas.microsoft.com/office/word/2010/wordprocessingShape">
                    <wps:wsp>
                      <wps:cNvSpPr/>
                      <wps:spPr>
                        <a:xfrm>
                          <a:off x="0" y="0"/>
                          <a:ext cx="1539240" cy="81534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377E97AC" w14:textId="77777777" w:rsidR="005E67C1" w:rsidRPr="00D87733" w:rsidRDefault="005E67C1" w:rsidP="005E67C1">
                            <w:pPr>
                              <w:jc w:val="center"/>
                              <w:rPr>
                                <w:rFonts w:ascii="Arial" w:hAnsi="Arial" w:cs="Arial"/>
                              </w:rPr>
                            </w:pPr>
                            <w:r>
                              <w:rPr>
                                <w:rFonts w:ascii="Arial" w:hAnsi="Arial" w:cs="Arial"/>
                              </w:rPr>
                              <w:t>Child is recorded on the SEND register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1F222" id="Flowchart: Process 22" o:spid="_x0000_s1042" type="#_x0000_t109" style="position:absolute;margin-left:101.15pt;margin-top:4.3pt;width:121.2pt;height:64.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" fillcolor="#9ecb81 [2169]" strokecolor="#70ad47 [3209]" strokeweight=".5pt">
                <v:fill color2="#8ac066 [2617]" rotate="t" colors="0 #b5d5a7;.5 #aace99;1 #9cca86" focus="100%" type="gradient">
                  <o:fill v:ext="view" type="gradientUnscaled"/>
                </v:fill>
                <v:textbox>
                  <w:txbxContent>
                    <w:p w14:paraId="377E97AC" w14:textId="77777777" w:rsidR="005E67C1" w:rsidRPr="00D87733" w:rsidRDefault="005E67C1" w:rsidP="005E67C1">
                      <w:pPr>
                        <w:jc w:val="center"/>
                        <w:rPr>
                          <w:rFonts w:ascii="Arial" w:hAnsi="Arial" w:cs="Arial"/>
                        </w:rPr>
                      </w:pPr>
                      <w:r>
                        <w:rPr>
                          <w:rFonts w:ascii="Arial" w:hAnsi="Arial" w:cs="Arial"/>
                        </w:rPr>
                        <w:t>Child is recorded on the SEND register</w:t>
                      </w:r>
                    </w:p>
                  </w:txbxContent>
                </v:textbox>
                <w10:wrap anchorx="margin"/>
              </v:shape>
            </w:pict>
          </mc:Fallback>
        </mc:AlternateContent>
      </w:r>
    </w:p>
    <w:p w14:paraId="19E6A6B4"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5344" behindDoc="0" locked="0" layoutInCell="1" allowOverlap="1" wp14:anchorId="735E1798" wp14:editId="7BBC2916">
                <wp:simplePos x="0" y="0"/>
                <wp:positionH relativeFrom="margin">
                  <wp:align>center</wp:align>
                </wp:positionH>
                <wp:positionV relativeFrom="paragraph">
                  <wp:posOffset>130810</wp:posOffset>
                </wp:positionV>
                <wp:extent cx="579120" cy="167640"/>
                <wp:effectExtent l="19050" t="19050" r="11430" b="41910"/>
                <wp:wrapNone/>
                <wp:docPr id="50" name="Arrow: Right 50"/>
                <wp:cNvGraphicFramePr/>
                <a:graphic xmlns:a="http://schemas.openxmlformats.org/drawingml/2006/main">
                  <a:graphicData uri="http://schemas.microsoft.com/office/word/2010/wordprocessingShape">
                    <wps:wsp>
                      <wps:cNvSpPr/>
                      <wps:spPr>
                        <a:xfrm rot="10800000">
                          <a:off x="0" y="0"/>
                          <a:ext cx="579120" cy="16764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50" style="position:absolute;margin-left:0;margin-top:10.3pt;width:45.6pt;height:13.2pt;rotation:180;z-index:251705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4472c4 [3204]" strokecolor="#1f3763 [1604]" strokeweight="1pt" type="#_x0000_t13" adj="18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" w14:anchorId="37EACD03">
                <w10:wrap anchorx="margin"/>
              </v:shape>
            </w:pict>
          </mc:Fallback>
        </mc:AlternateContent>
      </w:r>
    </w:p>
    <w:p w14:paraId="4095FDDD" w14:textId="77777777" w:rsidR="005E67C1" w:rsidRDefault="005E67C1" w:rsidP="005E67C1">
      <w:pPr>
        <w:rPr>
          <w:rFonts w:ascii="Arial" w:hAnsi="Arial" w:cs="Arial"/>
          <w:sz w:val="20"/>
          <w:szCs w:val="20"/>
        </w:rPr>
      </w:pPr>
    </w:p>
    <w:p w14:paraId="5538E325"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6368" behindDoc="0" locked="0" layoutInCell="1" allowOverlap="1" wp14:anchorId="7C812F65" wp14:editId="03042005">
                <wp:simplePos x="0" y="0"/>
                <wp:positionH relativeFrom="column">
                  <wp:posOffset>1866901</wp:posOffset>
                </wp:positionH>
                <wp:positionV relativeFrom="paragraph">
                  <wp:posOffset>214630</wp:posOffset>
                </wp:positionV>
                <wp:extent cx="373380" cy="144780"/>
                <wp:effectExtent l="19050" t="0" r="45720" b="45720"/>
                <wp:wrapNone/>
                <wp:docPr id="51" name="Arrow: Right 51"/>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51" style="position:absolute;margin-left:147pt;margin-top:16.9pt;width:29.4pt;height:11.4pt;rotation:9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" w14:anchorId="734ACC08"/>
            </w:pict>
          </mc:Fallback>
        </mc:AlternateContent>
      </w:r>
    </w:p>
    <w:p w14:paraId="026EF6CF" w14:textId="77777777" w:rsidR="005E67C1" w:rsidRDefault="005E67C1" w:rsidP="005E67C1">
      <w:pPr>
        <w:rPr>
          <w:rFonts w:ascii="Arial" w:hAnsi="Arial" w:cs="Arial"/>
          <w:sz w:val="20"/>
          <w:szCs w:val="20"/>
        </w:rPr>
      </w:pPr>
    </w:p>
    <w:p w14:paraId="75FF1A0B"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8416" behindDoc="0" locked="0" layoutInCell="1" allowOverlap="1" wp14:anchorId="504D09B3" wp14:editId="367A067A">
                <wp:simplePos x="0" y="0"/>
                <wp:positionH relativeFrom="rightMargin">
                  <wp:posOffset>-529589</wp:posOffset>
                </wp:positionH>
                <wp:positionV relativeFrom="paragraph">
                  <wp:posOffset>53975</wp:posOffset>
                </wp:positionV>
                <wp:extent cx="373380" cy="144780"/>
                <wp:effectExtent l="19050" t="0" r="45720" b="45720"/>
                <wp:wrapNone/>
                <wp:docPr id="53" name="Arrow: Right 53"/>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53" style="position:absolute;margin-left:-41.7pt;margin-top:4.25pt;width:29.4pt;height:11.4pt;rotation:90;z-index:2517084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spid="_x0000_s1026" fillcolor="#4472c4 [3204]" strokecolor="#1f3763 [1604]" strokeweight="1pt" type="#_x0000_t13" adj="1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" w14:anchorId="4A2FFD17">
                <w10:wrap anchorx="margin"/>
              </v:shape>
            </w:pict>
          </mc:Fallback>
        </mc:AlternateContent>
      </w:r>
      <w:r w:rsidRPr="00D87733">
        <w:rPr>
          <w:rFonts w:ascii="Arial" w:hAnsi="Arial" w:cs="Arial"/>
          <w:noProof/>
        </w:rPr>
        <mc:AlternateContent>
          <mc:Choice Requires="wps">
            <w:drawing>
              <wp:anchor distT="0" distB="0" distL="114300" distR="114300" simplePos="0" relativeHeight="251686912" behindDoc="0" locked="0" layoutInCell="1" allowOverlap="1" wp14:anchorId="025736C3" wp14:editId="66DC9268">
                <wp:simplePos x="0" y="0"/>
                <wp:positionH relativeFrom="margin">
                  <wp:posOffset>1280160</wp:posOffset>
                </wp:positionH>
                <wp:positionV relativeFrom="paragraph">
                  <wp:posOffset>19685</wp:posOffset>
                </wp:positionV>
                <wp:extent cx="1539240" cy="792480"/>
                <wp:effectExtent l="0" t="0" r="22860" b="26670"/>
                <wp:wrapNone/>
                <wp:docPr id="23" name="Flowchart: Process 23"/>
                <wp:cNvGraphicFramePr/>
                <a:graphic xmlns:a="http://schemas.openxmlformats.org/drawingml/2006/main">
                  <a:graphicData uri="http://schemas.microsoft.com/office/word/2010/wordprocessingShape">
                    <wps:wsp>
                      <wps:cNvSpPr/>
                      <wps:spPr>
                        <a:xfrm>
                          <a:off x="0" y="0"/>
                          <a:ext cx="1539240" cy="79248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0E8D836B" w14:textId="77777777" w:rsidR="005E67C1" w:rsidRPr="00D87733" w:rsidRDefault="005E67C1" w:rsidP="005E67C1">
                            <w:pPr>
                              <w:jc w:val="center"/>
                              <w:rPr>
                                <w:rFonts w:ascii="Arial" w:hAnsi="Arial" w:cs="Arial"/>
                              </w:rPr>
                            </w:pPr>
                            <w:r>
                              <w:rPr>
                                <w:rFonts w:ascii="Arial" w:hAnsi="Arial" w:cs="Arial"/>
                              </w:rPr>
                              <w:t>One Page Profile is created with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736C3" id="Flowchart: Process 23" o:spid="_x0000_s1043" type="#_x0000_t109" style="position:absolute;margin-left:100.8pt;margin-top:1.55pt;width:121.2pt;height:62.4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" fillcolor="#9ecb81 [2169]" strokecolor="#70ad47 [3209]" strokeweight=".5pt">
                <v:fill color2="#8ac066 [2617]" rotate="t" colors="0 #b5d5a7;.5 #aace99;1 #9cca86" focus="100%" type="gradient">
                  <o:fill v:ext="view" type="gradientUnscaled"/>
                </v:fill>
                <v:textbox>
                  <w:txbxContent>
                    <w:p w14:paraId="0E8D836B" w14:textId="77777777" w:rsidR="005E67C1" w:rsidRPr="00D87733" w:rsidRDefault="005E67C1" w:rsidP="005E67C1">
                      <w:pPr>
                        <w:jc w:val="center"/>
                        <w:rPr>
                          <w:rFonts w:ascii="Arial" w:hAnsi="Arial" w:cs="Arial"/>
                        </w:rPr>
                      </w:pPr>
                      <w:r>
                        <w:rPr>
                          <w:rFonts w:ascii="Arial" w:hAnsi="Arial" w:cs="Arial"/>
                        </w:rPr>
                        <w:t>One Page Profile is created with the child</w:t>
                      </w:r>
                    </w:p>
                  </w:txbxContent>
                </v:textbox>
                <w10:wrap anchorx="margin"/>
              </v:shape>
            </w:pict>
          </mc:Fallback>
        </mc:AlternateContent>
      </w:r>
    </w:p>
    <w:p w14:paraId="569716B3" w14:textId="77777777" w:rsidR="005E67C1" w:rsidRDefault="005E67C1" w:rsidP="005E67C1">
      <w:pPr>
        <w:rPr>
          <w:rFonts w:ascii="Arial" w:hAnsi="Arial" w:cs="Arial"/>
          <w:sz w:val="20"/>
          <w:szCs w:val="20"/>
        </w:rPr>
      </w:pPr>
    </w:p>
    <w:p w14:paraId="7D4EC7C9" w14:textId="77777777" w:rsidR="005E67C1" w:rsidRDefault="005E67C1" w:rsidP="005E67C1">
      <w:pPr>
        <w:rPr>
          <w:rFonts w:ascii="Arial" w:hAnsi="Arial" w:cs="Arial"/>
          <w:sz w:val="20"/>
          <w:szCs w:val="20"/>
        </w:rPr>
      </w:pPr>
    </w:p>
    <w:p w14:paraId="52536666" w14:textId="77777777" w:rsidR="005E67C1" w:rsidRDefault="005E67C1" w:rsidP="005E67C1">
      <w:pPr>
        <w:rPr>
          <w:rFonts w:ascii="Arial" w:hAnsi="Arial" w:cs="Arial"/>
          <w:sz w:val="20"/>
          <w:szCs w:val="20"/>
        </w:rPr>
      </w:pPr>
      <w:r>
        <w:rPr>
          <w:rFonts w:ascii="Arial" w:hAnsi="Arial" w:cs="Arial"/>
          <w:noProof/>
        </w:rPr>
        <mc:AlternateContent>
          <mc:Choice Requires="wps">
            <w:drawing>
              <wp:anchor distT="0" distB="0" distL="114300" distR="114300" simplePos="0" relativeHeight="251707392" behindDoc="0" locked="0" layoutInCell="1" allowOverlap="1" wp14:anchorId="36E98922" wp14:editId="383EB6AB">
                <wp:simplePos x="0" y="0"/>
                <wp:positionH relativeFrom="column">
                  <wp:posOffset>1897380</wp:posOffset>
                </wp:positionH>
                <wp:positionV relativeFrom="paragraph">
                  <wp:posOffset>153035</wp:posOffset>
                </wp:positionV>
                <wp:extent cx="373380" cy="144780"/>
                <wp:effectExtent l="19050" t="0" r="45720" b="45720"/>
                <wp:wrapNone/>
                <wp:docPr id="52" name="Arrow: Right 52"/>
                <wp:cNvGraphicFramePr/>
                <a:graphic xmlns:a="http://schemas.openxmlformats.org/drawingml/2006/main">
                  <a:graphicData uri="http://schemas.microsoft.com/office/word/2010/wordprocessingShape">
                    <wps:wsp>
                      <wps:cNvSpPr/>
                      <wps:spPr>
                        <a:xfrm rot="5400000">
                          <a:off x="0" y="0"/>
                          <a:ext cx="373380" cy="1447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Arrow: Right 52" style="position:absolute;margin-left:149.4pt;margin-top:12.05pt;width:29.4pt;height:11.4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3" adj="17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" w14:anchorId="7E8993EE"/>
            </w:pict>
          </mc:Fallback>
        </mc:AlternateContent>
      </w:r>
    </w:p>
    <w:p w14:paraId="648C44F9" w14:textId="77777777" w:rsidR="005E67C1" w:rsidRDefault="005E67C1" w:rsidP="005E67C1">
      <w:pPr>
        <w:rPr>
          <w:rFonts w:ascii="Arial" w:hAnsi="Arial" w:cs="Arial"/>
          <w:b/>
          <w:color w:val="4472C4" w:themeColor="accent1"/>
          <w:sz w:val="20"/>
          <w:szCs w:val="20"/>
          <w:u w:val="single"/>
        </w:rPr>
      </w:pPr>
      <w:r w:rsidRPr="00D87733">
        <w:rPr>
          <w:rFonts w:ascii="Arial" w:hAnsi="Arial" w:cs="Arial"/>
          <w:noProof/>
        </w:rPr>
        <mc:AlternateContent>
          <mc:Choice Requires="wps">
            <w:drawing>
              <wp:anchor distT="0" distB="0" distL="114300" distR="114300" simplePos="0" relativeHeight="251687936" behindDoc="0" locked="0" layoutInCell="1" allowOverlap="1" wp14:anchorId="58F28560" wp14:editId="6AF3AA1C">
                <wp:simplePos x="0" y="0"/>
                <wp:positionH relativeFrom="margin">
                  <wp:posOffset>1280160</wp:posOffset>
                </wp:positionH>
                <wp:positionV relativeFrom="paragraph">
                  <wp:posOffset>153035</wp:posOffset>
                </wp:positionV>
                <wp:extent cx="1539240" cy="815340"/>
                <wp:effectExtent l="0" t="0" r="22860" b="22860"/>
                <wp:wrapNone/>
                <wp:docPr id="24" name="Flowchart: Process 24"/>
                <wp:cNvGraphicFramePr/>
                <a:graphic xmlns:a="http://schemas.openxmlformats.org/drawingml/2006/main">
                  <a:graphicData uri="http://schemas.microsoft.com/office/word/2010/wordprocessingShape">
                    <wps:wsp>
                      <wps:cNvSpPr/>
                      <wps:spPr>
                        <a:xfrm>
                          <a:off x="0" y="0"/>
                          <a:ext cx="1539240" cy="815340"/>
                        </a:xfrm>
                        <a:prstGeom prst="flowChartProcess">
                          <a:avLst/>
                        </a:prstGeom>
                      </wps:spPr>
                      <wps:style>
                        <a:lnRef idx="1">
                          <a:schemeClr val="accent6"/>
                        </a:lnRef>
                        <a:fillRef idx="2">
                          <a:schemeClr val="accent6"/>
                        </a:fillRef>
                        <a:effectRef idx="1">
                          <a:schemeClr val="accent6"/>
                        </a:effectRef>
                        <a:fontRef idx="minor">
                          <a:schemeClr val="dk1"/>
                        </a:fontRef>
                      </wps:style>
                      <wps:txbx>
                        <w:txbxContent>
                          <w:p w14:paraId="65F762DB" w14:textId="77777777" w:rsidR="005E67C1" w:rsidRPr="00D87733" w:rsidRDefault="005E67C1" w:rsidP="005E67C1">
                            <w:pPr>
                              <w:jc w:val="center"/>
                              <w:rPr>
                                <w:rFonts w:ascii="Arial" w:hAnsi="Arial" w:cs="Arial"/>
                              </w:rPr>
                            </w:pPr>
                            <w:r>
                              <w:rPr>
                                <w:rFonts w:ascii="Arial" w:hAnsi="Arial" w:cs="Arial"/>
                              </w:rPr>
                              <w:t>One Plan is produced by the teacher.  Graduated approach begins.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28560" id="Flowchart: Process 24" o:spid="_x0000_s1044" type="#_x0000_t109" style="position:absolute;margin-left:100.8pt;margin-top:12.05pt;width:121.2pt;height:64.2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" fillcolor="#9ecb81 [2169]" strokecolor="#70ad47 [3209]" strokeweight=".5pt">
                <v:fill color2="#8ac066 [2617]" rotate="t" colors="0 #b5d5a7;.5 #aace99;1 #9cca86" focus="100%" type="gradient">
                  <o:fill v:ext="view" type="gradientUnscaled"/>
                </v:fill>
                <v:textbox>
                  <w:txbxContent>
                    <w:p w14:paraId="65F762DB" w14:textId="77777777" w:rsidR="005E67C1" w:rsidRPr="00D87733" w:rsidRDefault="005E67C1" w:rsidP="005E67C1">
                      <w:pPr>
                        <w:jc w:val="center"/>
                        <w:rPr>
                          <w:rFonts w:ascii="Arial" w:hAnsi="Arial" w:cs="Arial"/>
                        </w:rPr>
                      </w:pPr>
                      <w:r>
                        <w:rPr>
                          <w:rFonts w:ascii="Arial" w:hAnsi="Arial" w:cs="Arial"/>
                        </w:rPr>
                        <w:t>One Plan is produced by the teacher.  Graduated approach begins.</w:t>
                      </w:r>
                    </w:p>
                  </w:txbxContent>
                </v:textbox>
                <w10:wrap anchorx="margin"/>
              </v:shape>
            </w:pict>
          </mc:Fallback>
        </mc:AlternateContent>
      </w:r>
    </w:p>
    <w:p w14:paraId="505FCC66" w14:textId="77777777" w:rsidR="005E67C1" w:rsidRPr="002F7E34" w:rsidRDefault="005E67C1" w:rsidP="00C6658B">
      <w:pPr>
        <w:pStyle w:val="3Policytitle"/>
        <w:contextualSpacing/>
        <w:rPr>
          <w:rFonts w:cs="Arial"/>
          <w:b w:val="0"/>
          <w:sz w:val="20"/>
          <w:szCs w:val="20"/>
        </w:rPr>
      </w:pPr>
    </w:p>
    <w:sectPr w:rsidR="005E67C1" w:rsidRPr="002F7E34" w:rsidSect="00877087">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5DD6D" w14:textId="77777777" w:rsidR="00B10379" w:rsidRDefault="00B10379" w:rsidP="00ED14ED">
      <w:pPr>
        <w:spacing w:after="0" w:line="240" w:lineRule="auto"/>
      </w:pPr>
      <w:r>
        <w:separator/>
      </w:r>
    </w:p>
  </w:endnote>
  <w:endnote w:type="continuationSeparator" w:id="0">
    <w:p w14:paraId="7133C79F" w14:textId="77777777" w:rsidR="00B10379" w:rsidRDefault="00B10379" w:rsidP="00ED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07B3A0" w14:textId="77777777" w:rsidR="00ED14ED" w:rsidRDefault="00ED14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09FC5" w14:textId="77777777" w:rsidR="00ED14ED" w:rsidRDefault="00ED14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17B4D" w14:textId="77777777" w:rsidR="00ED14ED" w:rsidRDefault="00ED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AE819" w14:textId="77777777" w:rsidR="00B10379" w:rsidRDefault="00B10379" w:rsidP="00ED14ED">
      <w:pPr>
        <w:spacing w:after="0" w:line="240" w:lineRule="auto"/>
      </w:pPr>
      <w:r>
        <w:separator/>
      </w:r>
    </w:p>
  </w:footnote>
  <w:footnote w:type="continuationSeparator" w:id="0">
    <w:p w14:paraId="1F409292" w14:textId="77777777" w:rsidR="00B10379" w:rsidRDefault="00B10379" w:rsidP="00ED1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DF21E" w14:textId="3EF2D8BC" w:rsidR="00ED14ED" w:rsidRDefault="00ED14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E9197" w14:textId="05718735" w:rsidR="00ED14ED" w:rsidRDefault="00ED14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7F663" w14:textId="461C18DE" w:rsidR="00ED14ED" w:rsidRDefault="00ED14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3A09"/>
    <w:multiLevelType w:val="hybridMultilevel"/>
    <w:tmpl w:val="717A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16B6E"/>
    <w:multiLevelType w:val="hybridMultilevel"/>
    <w:tmpl w:val="42345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93FD2"/>
    <w:multiLevelType w:val="hybridMultilevel"/>
    <w:tmpl w:val="16CAA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EC6FA1"/>
    <w:multiLevelType w:val="hybridMultilevel"/>
    <w:tmpl w:val="8402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0B2CF6"/>
    <w:multiLevelType w:val="hybridMultilevel"/>
    <w:tmpl w:val="0BE0E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73D01"/>
    <w:multiLevelType w:val="hybridMultilevel"/>
    <w:tmpl w:val="1238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40129F"/>
    <w:multiLevelType w:val="hybridMultilevel"/>
    <w:tmpl w:val="0CF8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64240D"/>
    <w:multiLevelType w:val="hybridMultilevel"/>
    <w:tmpl w:val="3C9E0108"/>
    <w:lvl w:ilvl="0" w:tplc="C6EE2354">
      <w:start w:val="1"/>
      <w:numFmt w:val="bullet"/>
      <w:lvlText w:val=""/>
      <w:lvlJc w:val="left"/>
      <w:pPr>
        <w:ind w:left="720" w:hanging="360"/>
      </w:pPr>
      <w:rPr>
        <w:rFonts w:ascii="Symbol" w:hAnsi="Symbol" w:hint="default"/>
      </w:rPr>
    </w:lvl>
    <w:lvl w:ilvl="1" w:tplc="B6847924">
      <w:start w:val="1"/>
      <w:numFmt w:val="bullet"/>
      <w:lvlText w:val="o"/>
      <w:lvlJc w:val="left"/>
      <w:pPr>
        <w:ind w:left="1440" w:hanging="360"/>
      </w:pPr>
      <w:rPr>
        <w:rFonts w:ascii="Courier New" w:hAnsi="Courier New" w:hint="default"/>
      </w:rPr>
    </w:lvl>
    <w:lvl w:ilvl="2" w:tplc="D5EEC2CA">
      <w:start w:val="1"/>
      <w:numFmt w:val="bullet"/>
      <w:lvlText w:val=""/>
      <w:lvlJc w:val="left"/>
      <w:pPr>
        <w:ind w:left="2160" w:hanging="360"/>
      </w:pPr>
      <w:rPr>
        <w:rFonts w:ascii="Wingdings" w:hAnsi="Wingdings" w:hint="default"/>
      </w:rPr>
    </w:lvl>
    <w:lvl w:ilvl="3" w:tplc="43B4C31E">
      <w:start w:val="1"/>
      <w:numFmt w:val="bullet"/>
      <w:lvlText w:val=""/>
      <w:lvlJc w:val="left"/>
      <w:pPr>
        <w:ind w:left="2880" w:hanging="360"/>
      </w:pPr>
      <w:rPr>
        <w:rFonts w:ascii="Symbol" w:hAnsi="Symbol" w:hint="default"/>
      </w:rPr>
    </w:lvl>
    <w:lvl w:ilvl="4" w:tplc="DF2642A4">
      <w:start w:val="1"/>
      <w:numFmt w:val="bullet"/>
      <w:lvlText w:val="o"/>
      <w:lvlJc w:val="left"/>
      <w:pPr>
        <w:ind w:left="3600" w:hanging="360"/>
      </w:pPr>
      <w:rPr>
        <w:rFonts w:ascii="Courier New" w:hAnsi="Courier New" w:hint="default"/>
      </w:rPr>
    </w:lvl>
    <w:lvl w:ilvl="5" w:tplc="19AE8E52">
      <w:start w:val="1"/>
      <w:numFmt w:val="bullet"/>
      <w:lvlText w:val=""/>
      <w:lvlJc w:val="left"/>
      <w:pPr>
        <w:ind w:left="4320" w:hanging="360"/>
      </w:pPr>
      <w:rPr>
        <w:rFonts w:ascii="Wingdings" w:hAnsi="Wingdings" w:hint="default"/>
      </w:rPr>
    </w:lvl>
    <w:lvl w:ilvl="6" w:tplc="517437A0">
      <w:start w:val="1"/>
      <w:numFmt w:val="bullet"/>
      <w:lvlText w:val=""/>
      <w:lvlJc w:val="left"/>
      <w:pPr>
        <w:ind w:left="5040" w:hanging="360"/>
      </w:pPr>
      <w:rPr>
        <w:rFonts w:ascii="Symbol" w:hAnsi="Symbol" w:hint="default"/>
      </w:rPr>
    </w:lvl>
    <w:lvl w:ilvl="7" w:tplc="3DBA6ED6">
      <w:start w:val="1"/>
      <w:numFmt w:val="bullet"/>
      <w:lvlText w:val="o"/>
      <w:lvlJc w:val="left"/>
      <w:pPr>
        <w:ind w:left="5760" w:hanging="360"/>
      </w:pPr>
      <w:rPr>
        <w:rFonts w:ascii="Courier New" w:hAnsi="Courier New" w:hint="default"/>
      </w:rPr>
    </w:lvl>
    <w:lvl w:ilvl="8" w:tplc="80C4862A">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5"/>
  </w:num>
  <w:num w:numId="5">
    <w:abstractNumId w:val="6"/>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087"/>
    <w:rsid w:val="000444D2"/>
    <w:rsid w:val="00086FA9"/>
    <w:rsid w:val="00131F45"/>
    <w:rsid w:val="001A628D"/>
    <w:rsid w:val="001E1120"/>
    <w:rsid w:val="002F7E34"/>
    <w:rsid w:val="004B6284"/>
    <w:rsid w:val="00500A54"/>
    <w:rsid w:val="005868C8"/>
    <w:rsid w:val="005D1410"/>
    <w:rsid w:val="005E2E49"/>
    <w:rsid w:val="005E67C1"/>
    <w:rsid w:val="006D531D"/>
    <w:rsid w:val="006F4B2C"/>
    <w:rsid w:val="00743E07"/>
    <w:rsid w:val="0074738F"/>
    <w:rsid w:val="00757E01"/>
    <w:rsid w:val="007D7AB5"/>
    <w:rsid w:val="00826593"/>
    <w:rsid w:val="00864D2B"/>
    <w:rsid w:val="00877087"/>
    <w:rsid w:val="008B1DFB"/>
    <w:rsid w:val="008C61F9"/>
    <w:rsid w:val="00901DFF"/>
    <w:rsid w:val="00950DE9"/>
    <w:rsid w:val="009D5CC4"/>
    <w:rsid w:val="00A3323E"/>
    <w:rsid w:val="00A70CAB"/>
    <w:rsid w:val="00A76747"/>
    <w:rsid w:val="00AA5E2D"/>
    <w:rsid w:val="00B10379"/>
    <w:rsid w:val="00B841C1"/>
    <w:rsid w:val="00C6658B"/>
    <w:rsid w:val="00CA2226"/>
    <w:rsid w:val="00D024E5"/>
    <w:rsid w:val="00D04A9E"/>
    <w:rsid w:val="00D65AD5"/>
    <w:rsid w:val="00DF4737"/>
    <w:rsid w:val="00E954CA"/>
    <w:rsid w:val="00ED14ED"/>
    <w:rsid w:val="00F03454"/>
    <w:rsid w:val="00FA5692"/>
    <w:rsid w:val="0137E91F"/>
    <w:rsid w:val="013D9E71"/>
    <w:rsid w:val="03E0D7AF"/>
    <w:rsid w:val="05E1E27A"/>
    <w:rsid w:val="08FD8284"/>
    <w:rsid w:val="13B1AAE5"/>
    <w:rsid w:val="1E48652A"/>
    <w:rsid w:val="208E2966"/>
    <w:rsid w:val="22594FFA"/>
    <w:rsid w:val="275C14A6"/>
    <w:rsid w:val="30A8300A"/>
    <w:rsid w:val="31D3D741"/>
    <w:rsid w:val="31D542F5"/>
    <w:rsid w:val="34CD1DCE"/>
    <w:rsid w:val="34D0721B"/>
    <w:rsid w:val="36AEE568"/>
    <w:rsid w:val="38D2DFF8"/>
    <w:rsid w:val="3AE1FCC8"/>
    <w:rsid w:val="3F3110DF"/>
    <w:rsid w:val="43A8A8D6"/>
    <w:rsid w:val="45A88EF3"/>
    <w:rsid w:val="478A7EB0"/>
    <w:rsid w:val="4973DC01"/>
    <w:rsid w:val="4D03478E"/>
    <w:rsid w:val="543C629D"/>
    <w:rsid w:val="588B62A7"/>
    <w:rsid w:val="5D74D29C"/>
    <w:rsid w:val="5D998F09"/>
    <w:rsid w:val="5DEFDC74"/>
    <w:rsid w:val="5FCA0318"/>
    <w:rsid w:val="6105A92B"/>
    <w:rsid w:val="656AE18A"/>
    <w:rsid w:val="691F6048"/>
    <w:rsid w:val="781C05DA"/>
    <w:rsid w:val="79E1B5A8"/>
    <w:rsid w:val="79F080B8"/>
    <w:rsid w:val="7E957E06"/>
    <w:rsid w:val="7F447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89E4DE"/>
  <w15:chartTrackingRefBased/>
  <w15:docId w15:val="{C6DEE662-5E9B-4F40-8F46-31BE5304F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7087"/>
    <w:pPr>
      <w:tabs>
        <w:tab w:val="center" w:pos="4513"/>
        <w:tab w:val="right" w:pos="9026"/>
      </w:tabs>
      <w:spacing w:after="0" w:line="240" w:lineRule="auto"/>
    </w:pPr>
    <w:rPr>
      <w:rFonts w:ascii="Calibri" w:eastAsia="Calibri" w:hAnsi="Calibri" w:cs="Times New Roman"/>
      <w:kern w:val="2"/>
    </w:rPr>
  </w:style>
  <w:style w:type="character" w:customStyle="1" w:styleId="HeaderChar">
    <w:name w:val="Header Char"/>
    <w:basedOn w:val="DefaultParagraphFont"/>
    <w:link w:val="Header"/>
    <w:uiPriority w:val="99"/>
    <w:rsid w:val="00877087"/>
    <w:rPr>
      <w:rFonts w:ascii="Calibri" w:eastAsia="Calibri" w:hAnsi="Calibri" w:cs="Times New Roman"/>
      <w:kern w:val="2"/>
    </w:rPr>
  </w:style>
  <w:style w:type="paragraph" w:customStyle="1" w:styleId="3Policytitle">
    <w:name w:val="3 Policy title"/>
    <w:basedOn w:val="Normal"/>
    <w:qFormat/>
    <w:rsid w:val="00877087"/>
    <w:pPr>
      <w:spacing w:after="120" w:line="240" w:lineRule="auto"/>
    </w:pPr>
    <w:rPr>
      <w:rFonts w:ascii="Arial" w:eastAsia="MS Mincho" w:hAnsi="Arial" w:cs="Times New Roman"/>
      <w:b/>
      <w:sz w:val="72"/>
      <w:szCs w:val="24"/>
      <w:lang w:val="en-US"/>
    </w:rPr>
  </w:style>
  <w:style w:type="table" w:styleId="TableGrid">
    <w:name w:val="Table Grid"/>
    <w:basedOn w:val="TableNormal"/>
    <w:uiPriority w:val="39"/>
    <w:rsid w:val="00877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7087"/>
    <w:rPr>
      <w:color w:val="0000FF"/>
      <w:u w:val="single"/>
    </w:rPr>
  </w:style>
  <w:style w:type="paragraph" w:customStyle="1" w:styleId="paragraph">
    <w:name w:val="paragraph"/>
    <w:basedOn w:val="Normal"/>
    <w:rsid w:val="00877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7087"/>
  </w:style>
  <w:style w:type="character" w:customStyle="1" w:styleId="eop">
    <w:name w:val="eop"/>
    <w:basedOn w:val="DefaultParagraphFont"/>
    <w:rsid w:val="00877087"/>
  </w:style>
  <w:style w:type="paragraph" w:styleId="ListParagraph">
    <w:name w:val="List Paragraph"/>
    <w:basedOn w:val="Normal"/>
    <w:uiPriority w:val="34"/>
    <w:qFormat/>
    <w:rsid w:val="005D1410"/>
    <w:pPr>
      <w:ind w:left="720"/>
      <w:contextualSpacing/>
    </w:pPr>
  </w:style>
  <w:style w:type="character" w:styleId="UnresolvedMention">
    <w:name w:val="Unresolved Mention"/>
    <w:basedOn w:val="DefaultParagraphFont"/>
    <w:uiPriority w:val="99"/>
    <w:semiHidden/>
    <w:unhideWhenUsed/>
    <w:rsid w:val="00A70CAB"/>
    <w:rPr>
      <w:color w:val="605E5C"/>
      <w:shd w:val="clear" w:color="auto" w:fill="E1DFDD"/>
    </w:rPr>
  </w:style>
  <w:style w:type="paragraph" w:styleId="BalloonText">
    <w:name w:val="Balloon Text"/>
    <w:basedOn w:val="Normal"/>
    <w:link w:val="BalloonTextChar"/>
    <w:uiPriority w:val="99"/>
    <w:semiHidden/>
    <w:unhideWhenUsed/>
    <w:rsid w:val="000444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4D2"/>
    <w:rPr>
      <w:rFonts w:ascii="Segoe UI" w:hAnsi="Segoe UI" w:cs="Segoe UI"/>
      <w:sz w:val="18"/>
      <w:szCs w:val="18"/>
    </w:rPr>
  </w:style>
  <w:style w:type="paragraph" w:styleId="Footer">
    <w:name w:val="footer"/>
    <w:basedOn w:val="Normal"/>
    <w:link w:val="FooterChar"/>
    <w:uiPriority w:val="99"/>
    <w:unhideWhenUsed/>
    <w:rsid w:val="00ED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ED"/>
  </w:style>
  <w:style w:type="character" w:styleId="FollowedHyperlink">
    <w:name w:val="FollowedHyperlink"/>
    <w:basedOn w:val="DefaultParagraphFont"/>
    <w:uiPriority w:val="99"/>
    <w:semiHidden/>
    <w:unhideWhenUsed/>
    <w:rsid w:val="009D5C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78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hyperlink" Target="https://send.essex.gov.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yperlink" Target="https://www.priory.essex.sch.uk/page/?title=SEND&amp;pid=29"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heffkids.co.uk/resources/" TargetMode="External"/><Relationship Id="rId31" Type="http://schemas.openxmlformats.org/officeDocument/2006/relationships/hyperlink" Target="mailto:admin@priory.essex.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www.essexsendiass.co.uk/"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0CB302BA1DEF4CAFFD899FE1E47C22" ma:contentTypeVersion="6" ma:contentTypeDescription="Create a new document." ma:contentTypeScope="" ma:versionID="53ed03e5f66b1fda494425072bc1aa30">
  <xsd:schema xmlns:xsd="http://www.w3.org/2001/XMLSchema" xmlns:xs="http://www.w3.org/2001/XMLSchema" xmlns:p="http://schemas.microsoft.com/office/2006/metadata/properties" xmlns:ns2="8629c9bd-bf01-4e5c-b360-44e4246ed1c1" xmlns:ns3="938c9f96-adc1-41ae-b979-faed9a2df2ba" targetNamespace="http://schemas.microsoft.com/office/2006/metadata/properties" ma:root="true" ma:fieldsID="d8c88153065a559188a7133922b588ec" ns2:_="" ns3:_="">
    <xsd:import namespace="8629c9bd-bf01-4e5c-b360-44e4246ed1c1"/>
    <xsd:import namespace="938c9f96-adc1-41ae-b979-faed9a2df2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9c9bd-bf01-4e5c-b360-44e4246ed1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8c9f96-adc1-41ae-b979-faed9a2df2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A8B88-C514-4AAA-8947-8CED1DA8D1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C03ED1-CDCB-4D39-944A-94A93B61E723}">
  <ds:schemaRefs>
    <ds:schemaRef ds:uri="http://schemas.microsoft.com/sharepoint/v3/contenttype/forms"/>
  </ds:schemaRefs>
</ds:datastoreItem>
</file>

<file path=customXml/itemProps3.xml><?xml version="1.0" encoding="utf-8"?>
<ds:datastoreItem xmlns:ds="http://schemas.openxmlformats.org/officeDocument/2006/customXml" ds:itemID="{29020460-A3DC-4A82-8B3A-17119D67D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9c9bd-bf01-4e5c-b360-44e4246ed1c1"/>
    <ds:schemaRef ds:uri="938c9f96-adc1-41ae-b979-faed9a2df2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1942</Words>
  <Characters>11075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Wilson</dc:creator>
  <cp:keywords/>
  <dc:description/>
  <cp:lastModifiedBy>MRS V.GRAY - ADMIN SUPPORT</cp:lastModifiedBy>
  <cp:revision>7</cp:revision>
  <cp:lastPrinted>2024-01-04T15:20:00Z</cp:lastPrinted>
  <dcterms:created xsi:type="dcterms:W3CDTF">2024-03-14T08:17:00Z</dcterms:created>
  <dcterms:modified xsi:type="dcterms:W3CDTF">2026-09-01T13:55:00Z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0x010100E70CB302BA1DEF4CAFFD899FE1E47C22</vt:lpwstr>
  </property>
</Properties>
</file>